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C6" w:rsidRDefault="007052B8" w:rsidP="00C05DC6">
      <w:pPr>
        <w:rPr>
          <w:rFonts w:ascii="Times New Roman" w:hAnsi="Times New Roman" w:cs="Times New Roman"/>
          <w:sz w:val="20"/>
          <w:szCs w:val="20"/>
        </w:rPr>
      </w:pPr>
      <w:r w:rsidRPr="00DF3C48">
        <w:rPr>
          <w:rFonts w:ascii="Times New Roman" w:hAnsi="Times New Roman" w:cs="Times New Roman"/>
          <w:sz w:val="20"/>
          <w:szCs w:val="20"/>
        </w:rPr>
        <w:t xml:space="preserve">Załącznik nr 2 do Zarządzenia nr </w:t>
      </w:r>
      <w:r w:rsidR="00C05DC6">
        <w:rPr>
          <w:rFonts w:ascii="Times New Roman" w:hAnsi="Times New Roman" w:cs="Times New Roman"/>
          <w:sz w:val="20"/>
          <w:szCs w:val="20"/>
        </w:rPr>
        <w:t xml:space="preserve">3210050 / </w:t>
      </w:r>
      <w:r w:rsidRPr="00DF3C48">
        <w:rPr>
          <w:rFonts w:ascii="Times New Roman" w:hAnsi="Times New Roman" w:cs="Times New Roman"/>
          <w:sz w:val="20"/>
          <w:szCs w:val="20"/>
        </w:rPr>
        <w:t>2024</w:t>
      </w:r>
      <w:r w:rsidR="00C05DC6">
        <w:rPr>
          <w:rFonts w:ascii="Times New Roman" w:hAnsi="Times New Roman" w:cs="Times New Roman"/>
          <w:sz w:val="20"/>
          <w:szCs w:val="20"/>
        </w:rPr>
        <w:t xml:space="preserve"> </w:t>
      </w:r>
      <w:r w:rsidRPr="00DF3C48">
        <w:rPr>
          <w:rFonts w:ascii="Times New Roman" w:hAnsi="Times New Roman" w:cs="Times New Roman"/>
          <w:sz w:val="20"/>
          <w:szCs w:val="20"/>
        </w:rPr>
        <w:t>Burmistrza Kłodzka</w:t>
      </w:r>
      <w:r w:rsidR="00DF3C48" w:rsidRPr="00DF3C48">
        <w:rPr>
          <w:rFonts w:ascii="Times New Roman" w:hAnsi="Times New Roman" w:cs="Times New Roman"/>
          <w:sz w:val="20"/>
          <w:szCs w:val="20"/>
        </w:rPr>
        <w:t xml:space="preserve"> </w:t>
      </w:r>
      <w:r w:rsidRPr="00DF3C48">
        <w:rPr>
          <w:rFonts w:ascii="Times New Roman" w:hAnsi="Times New Roman" w:cs="Times New Roman"/>
          <w:sz w:val="20"/>
          <w:szCs w:val="20"/>
        </w:rPr>
        <w:t xml:space="preserve">z dnia </w:t>
      </w:r>
      <w:r w:rsidR="00C05DC6">
        <w:rPr>
          <w:rFonts w:ascii="Times New Roman" w:hAnsi="Times New Roman" w:cs="Times New Roman"/>
          <w:sz w:val="20"/>
          <w:szCs w:val="20"/>
        </w:rPr>
        <w:t>5 grudnia</w:t>
      </w:r>
      <w:r w:rsidRPr="00DF3C48">
        <w:rPr>
          <w:rFonts w:ascii="Times New Roman" w:hAnsi="Times New Roman" w:cs="Times New Roman"/>
          <w:sz w:val="20"/>
          <w:szCs w:val="20"/>
        </w:rPr>
        <w:t xml:space="preserve"> 2024 r</w:t>
      </w:r>
    </w:p>
    <w:p w:rsidR="00412048" w:rsidRDefault="007052B8" w:rsidP="00C05DC6">
      <w:pPr>
        <w:rPr>
          <w:rFonts w:ascii="Times New Roman" w:hAnsi="Times New Roman" w:cs="Times New Roman"/>
          <w:b/>
          <w:sz w:val="24"/>
          <w:szCs w:val="24"/>
        </w:rPr>
      </w:pPr>
      <w:r w:rsidRPr="00412048">
        <w:rPr>
          <w:rFonts w:ascii="Times New Roman" w:hAnsi="Times New Roman" w:cs="Times New Roman"/>
          <w:b/>
          <w:sz w:val="24"/>
          <w:szCs w:val="24"/>
        </w:rPr>
        <w:t xml:space="preserve">Regulamin prac Komisji </w:t>
      </w:r>
      <w:r w:rsidR="00DF3C48" w:rsidRPr="00412048">
        <w:rPr>
          <w:rFonts w:ascii="Times New Roman" w:hAnsi="Times New Roman" w:cs="Times New Roman"/>
          <w:b/>
          <w:sz w:val="24"/>
          <w:szCs w:val="24"/>
        </w:rPr>
        <w:t>m</w:t>
      </w:r>
      <w:r w:rsidRPr="00412048">
        <w:rPr>
          <w:rFonts w:ascii="Times New Roman" w:hAnsi="Times New Roman" w:cs="Times New Roman"/>
          <w:b/>
          <w:sz w:val="24"/>
          <w:szCs w:val="24"/>
        </w:rPr>
        <w:t>ieszkaniowej ds. naboru</w:t>
      </w:r>
    </w:p>
    <w:p w:rsidR="00DF3C48" w:rsidRPr="00412048" w:rsidRDefault="00DF3C48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048" w:rsidRDefault="00C05DC6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FB0FE9" w:rsidRPr="00FB0FE9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FB0FE9" w:rsidRDefault="00FB0FE9" w:rsidP="00C05DC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FE9">
        <w:rPr>
          <w:rFonts w:ascii="Times New Roman" w:hAnsi="Times New Roman" w:cs="Times New Roman"/>
          <w:sz w:val="24"/>
          <w:szCs w:val="24"/>
        </w:rPr>
        <w:t>1. Regulamin Pracy Komisji mieszkaniowej ds. naboru zwany dalej „Regulaminem”, określa</w:t>
      </w:r>
      <w:r w:rsidR="00620ADB">
        <w:rPr>
          <w:rFonts w:ascii="Times New Roman" w:hAnsi="Times New Roman" w:cs="Times New Roman"/>
          <w:sz w:val="24"/>
          <w:szCs w:val="24"/>
        </w:rPr>
        <w:t xml:space="preserve"> </w:t>
      </w:r>
      <w:r w:rsidRPr="00FB0FE9">
        <w:rPr>
          <w:rFonts w:ascii="Times New Roman" w:hAnsi="Times New Roman" w:cs="Times New Roman"/>
          <w:sz w:val="24"/>
          <w:szCs w:val="24"/>
        </w:rPr>
        <w:t>skład Komisji, jej obowiązki oraz tryb jej pracy.</w:t>
      </w:r>
    </w:p>
    <w:p w:rsidR="00B50ACE" w:rsidRDefault="00FB0FE9" w:rsidP="00C05DC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FE9">
        <w:rPr>
          <w:rFonts w:ascii="Times New Roman" w:hAnsi="Times New Roman" w:cs="Times New Roman"/>
          <w:sz w:val="24"/>
          <w:szCs w:val="24"/>
        </w:rPr>
        <w:t xml:space="preserve">2. Komisja zostaje powołana w celu przyjęcia i rozpatrzenia wniosków o zawarcie umów najmu </w:t>
      </w:r>
      <w:r w:rsidR="00EC13B8">
        <w:rPr>
          <w:rFonts w:ascii="Times New Roman" w:hAnsi="Times New Roman" w:cs="Times New Roman"/>
          <w:sz w:val="24"/>
          <w:szCs w:val="24"/>
        </w:rPr>
        <w:t>l</w:t>
      </w:r>
      <w:r w:rsidRPr="00FB0FE9">
        <w:rPr>
          <w:rFonts w:ascii="Times New Roman" w:hAnsi="Times New Roman" w:cs="Times New Roman"/>
          <w:sz w:val="24"/>
          <w:szCs w:val="24"/>
        </w:rPr>
        <w:t>okali mieszkalnych w ramach realizowanego przez SIM SUDETY Sp. z o.o. z siedzibą w Kłodzku przedsięwzięcia inwestycyjno-budowlanego polegającego na budowie budynk</w:t>
      </w:r>
      <w:r w:rsidR="00412048">
        <w:rPr>
          <w:rFonts w:ascii="Times New Roman" w:hAnsi="Times New Roman" w:cs="Times New Roman"/>
          <w:sz w:val="24"/>
          <w:szCs w:val="24"/>
        </w:rPr>
        <w:t>ów mieszkalnych wielorodzinnych</w:t>
      </w:r>
      <w:r w:rsidR="00B50ACE">
        <w:rPr>
          <w:rFonts w:ascii="Times New Roman" w:hAnsi="Times New Roman" w:cs="Times New Roman"/>
          <w:sz w:val="24"/>
          <w:szCs w:val="24"/>
        </w:rPr>
        <w:t xml:space="preserve"> przy ul. Warszawy-Centrum w Kłodzku.</w:t>
      </w:r>
    </w:p>
    <w:p w:rsidR="00EC13B8" w:rsidRPr="00EC13B8" w:rsidRDefault="00EC13B8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C13B8">
        <w:t xml:space="preserve"> </w:t>
      </w:r>
      <w:r w:rsidRPr="00EC13B8">
        <w:rPr>
          <w:rFonts w:ascii="Times New Roman" w:hAnsi="Times New Roman" w:cs="Times New Roman"/>
          <w:sz w:val="24"/>
          <w:szCs w:val="24"/>
        </w:rPr>
        <w:t>Komisja rozpoczyna działalność z dniem powołania.</w:t>
      </w:r>
    </w:p>
    <w:p w:rsidR="00EC13B8" w:rsidRPr="00EC13B8" w:rsidRDefault="00EC13B8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C13B8">
        <w:rPr>
          <w:rFonts w:ascii="Times New Roman" w:hAnsi="Times New Roman" w:cs="Times New Roman"/>
          <w:sz w:val="24"/>
          <w:szCs w:val="24"/>
        </w:rPr>
        <w:t>W skład komisji wchodzi Przewodniczący oraz 3 członków.</w:t>
      </w:r>
    </w:p>
    <w:p w:rsidR="00EC13B8" w:rsidRPr="00EC13B8" w:rsidRDefault="00EC13B8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C13B8">
        <w:rPr>
          <w:rFonts w:ascii="Times New Roman" w:hAnsi="Times New Roman" w:cs="Times New Roman"/>
          <w:sz w:val="24"/>
          <w:szCs w:val="24"/>
        </w:rPr>
        <w:t>Pracami komisji kieruje Przewodniczący.</w:t>
      </w:r>
    </w:p>
    <w:p w:rsidR="00EC13B8" w:rsidRPr="00EC13B8" w:rsidRDefault="00EC13B8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C13B8">
        <w:rPr>
          <w:rFonts w:ascii="Times New Roman" w:hAnsi="Times New Roman" w:cs="Times New Roman"/>
          <w:sz w:val="24"/>
          <w:szCs w:val="24"/>
        </w:rPr>
        <w:t>Członkowie komisji biorą udział w pracach komisji.</w:t>
      </w:r>
    </w:p>
    <w:p w:rsidR="00EC13B8" w:rsidRPr="00EC13B8" w:rsidRDefault="00EC13B8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C13B8">
        <w:rPr>
          <w:rFonts w:ascii="Times New Roman" w:hAnsi="Times New Roman" w:cs="Times New Roman"/>
          <w:sz w:val="24"/>
          <w:szCs w:val="24"/>
        </w:rPr>
        <w:t>Komisja pracuje przy obecności co najmniej połowy jej członków, w tym Przewodniczącego.</w:t>
      </w:r>
    </w:p>
    <w:p w:rsidR="00EC13B8" w:rsidRDefault="00EC13B8" w:rsidP="00C05DC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C13B8">
        <w:rPr>
          <w:rFonts w:ascii="Times New Roman" w:hAnsi="Times New Roman" w:cs="Times New Roman"/>
          <w:sz w:val="24"/>
          <w:szCs w:val="24"/>
        </w:rPr>
        <w:t>Komisja kończy swoją działalność z dniem sporządzenia listy najemców i przekazania jej do</w:t>
      </w:r>
      <w:r w:rsidR="00C05DC6">
        <w:rPr>
          <w:rFonts w:ascii="Times New Roman" w:hAnsi="Times New Roman" w:cs="Times New Roman"/>
          <w:sz w:val="24"/>
          <w:szCs w:val="24"/>
        </w:rPr>
        <w:t xml:space="preserve"> </w:t>
      </w:r>
      <w:r w:rsidRPr="00EC13B8">
        <w:rPr>
          <w:rFonts w:ascii="Times New Roman" w:hAnsi="Times New Roman" w:cs="Times New Roman"/>
          <w:sz w:val="24"/>
          <w:szCs w:val="24"/>
        </w:rPr>
        <w:t>Społecznej Inicjatywy Mieszkaniowej SIM SUDETY Sp. z o.o.</w:t>
      </w:r>
    </w:p>
    <w:p w:rsidR="00B50ACE" w:rsidRDefault="00B50ACE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40" w:rsidRDefault="00C05DC6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Paragraf </w:t>
      </w:r>
      <w:r w:rsidR="00412048">
        <w:rPr>
          <w:rFonts w:ascii="Times New Roman" w:hAnsi="Times New Roman" w:cs="Times New Roman"/>
          <w:sz w:val="24"/>
          <w:szCs w:val="24"/>
        </w:rPr>
        <w:t>2</w:t>
      </w:r>
      <w:r w:rsidR="007052B8" w:rsidRPr="00C41C40">
        <w:rPr>
          <w:rFonts w:ascii="Times New Roman" w:hAnsi="Times New Roman" w:cs="Times New Roman"/>
          <w:sz w:val="24"/>
          <w:szCs w:val="24"/>
        </w:rPr>
        <w:t>.</w:t>
      </w:r>
    </w:p>
    <w:p w:rsidR="00C41C40" w:rsidRDefault="007052B8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40">
        <w:rPr>
          <w:rFonts w:ascii="Times New Roman" w:hAnsi="Times New Roman" w:cs="Times New Roman"/>
          <w:sz w:val="24"/>
          <w:szCs w:val="24"/>
        </w:rPr>
        <w:t xml:space="preserve">Po przeprowadzeniu naboru, sporządzona zostanie lista najemców. Na liście najemców nie uwzględnia się wnioskodawcy, który nie spełnia wymogu w zakresie maksymalnego miesięcznego dochodu gospodarstwa domowego, wskazanego w </w:t>
      </w:r>
      <w:r w:rsidR="00C05DC6">
        <w:rPr>
          <w:rFonts w:ascii="Times New Roman" w:hAnsi="Times New Roman" w:cs="Times New Roman"/>
          <w:sz w:val="24"/>
          <w:szCs w:val="24"/>
        </w:rPr>
        <w:t>paragrafie</w:t>
      </w:r>
      <w:r w:rsidRPr="00C41C40">
        <w:rPr>
          <w:rFonts w:ascii="Times New Roman" w:hAnsi="Times New Roman" w:cs="Times New Roman"/>
          <w:sz w:val="24"/>
          <w:szCs w:val="24"/>
        </w:rPr>
        <w:t xml:space="preserve"> 4. Uchwały nr LXX/668/2024 Rady Miejskiej w Kłodzku z dnia 28 marca 2024 r. w sprawie zasad przeprowadzania naboru wniosków o zawarcie umowy najmu lokalu mieszkalnego, realizowanego w ramach inwestycji spółki SIM SUDETY Sp. z o. o.</w:t>
      </w:r>
      <w:r w:rsidR="00C41C40">
        <w:rPr>
          <w:rFonts w:ascii="Times New Roman" w:hAnsi="Times New Roman" w:cs="Times New Roman"/>
          <w:sz w:val="24"/>
          <w:szCs w:val="24"/>
        </w:rPr>
        <w:t xml:space="preserve">  </w:t>
      </w:r>
      <w:r w:rsidRPr="00C41C40">
        <w:rPr>
          <w:rFonts w:ascii="Times New Roman" w:hAnsi="Times New Roman" w:cs="Times New Roman"/>
          <w:sz w:val="24"/>
          <w:szCs w:val="24"/>
        </w:rPr>
        <w:t>z siedzibą w Kłodzku, w tym określenie dodatkowych kryteriów pierwszeństwa oraz zasad przeprowadzania oceny punktowej dla dodatkowych kryteriów pierwszeństwa i dla kryterium pierwszeństwa oraz maksymalnej wysokości miesięcznego dochodu gospodarstwa domowego.</w:t>
      </w:r>
    </w:p>
    <w:p w:rsidR="00C41C40" w:rsidRDefault="007052B8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40">
        <w:rPr>
          <w:rFonts w:ascii="Times New Roman" w:hAnsi="Times New Roman" w:cs="Times New Roman"/>
          <w:sz w:val="24"/>
          <w:szCs w:val="24"/>
        </w:rPr>
        <w:t>Przedmiotowy warunek dotyczy wnioskodawcy oraz osób zgłoszonych przez niego do wspólnego zamieszkania. Średni miesięczny dochód ustala się w oparciu o deklarację wnioskodawcy. Za dochód uważa się dochód w rozumieniu art. 3 pkt 1 ustawy z dnia 28 listopada 2003 r. o świadczeniach rodzinnych</w:t>
      </w:r>
    </w:p>
    <w:p w:rsidR="00C05DC6" w:rsidRDefault="00C05DC6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40" w:rsidRDefault="00C05DC6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Paragraf </w:t>
      </w:r>
      <w:r w:rsidR="00412048">
        <w:rPr>
          <w:rFonts w:ascii="Times New Roman" w:hAnsi="Times New Roman" w:cs="Times New Roman"/>
          <w:sz w:val="24"/>
          <w:szCs w:val="24"/>
        </w:rPr>
        <w:t>3</w:t>
      </w:r>
      <w:r w:rsidR="007052B8" w:rsidRPr="00C41C40">
        <w:rPr>
          <w:rFonts w:ascii="Times New Roman" w:hAnsi="Times New Roman" w:cs="Times New Roman"/>
          <w:sz w:val="24"/>
          <w:szCs w:val="24"/>
        </w:rPr>
        <w:t>.</w:t>
      </w:r>
    </w:p>
    <w:p w:rsidR="007052B8" w:rsidRDefault="007052B8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40">
        <w:rPr>
          <w:rFonts w:ascii="Times New Roman" w:hAnsi="Times New Roman" w:cs="Times New Roman"/>
          <w:sz w:val="24"/>
          <w:szCs w:val="24"/>
        </w:rPr>
        <w:t xml:space="preserve">O kolejności wpisu na listę najemców decyduje liczba punktów przyznanych wnioskodawcy w </w:t>
      </w:r>
      <w:r w:rsidR="00C05DC6">
        <w:rPr>
          <w:rFonts w:ascii="Times New Roman" w:hAnsi="Times New Roman" w:cs="Times New Roman"/>
          <w:sz w:val="24"/>
          <w:szCs w:val="24"/>
        </w:rPr>
        <w:t>oparciu o kryteria określone w paragrafie</w:t>
      </w:r>
      <w:r w:rsidRPr="00C41C40">
        <w:rPr>
          <w:rFonts w:ascii="Times New Roman" w:hAnsi="Times New Roman" w:cs="Times New Roman"/>
          <w:sz w:val="24"/>
          <w:szCs w:val="24"/>
        </w:rPr>
        <w:t xml:space="preserve"> 2 Uchwały nr LXX/668/2024 Rady Miejskiej w Kłodzku</w:t>
      </w:r>
      <w:r w:rsidR="00C41C40">
        <w:rPr>
          <w:rFonts w:ascii="Times New Roman" w:hAnsi="Times New Roman" w:cs="Times New Roman"/>
          <w:sz w:val="24"/>
          <w:szCs w:val="24"/>
        </w:rPr>
        <w:br/>
      </w:r>
      <w:r w:rsidRPr="00C41C40">
        <w:rPr>
          <w:rFonts w:ascii="Times New Roman" w:hAnsi="Times New Roman" w:cs="Times New Roman"/>
          <w:sz w:val="24"/>
          <w:szCs w:val="24"/>
        </w:rPr>
        <w:t>z dnia 28 marca 2024 r.</w:t>
      </w:r>
    </w:p>
    <w:p w:rsidR="00C41C40" w:rsidRPr="00C41C40" w:rsidRDefault="00C41C40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40" w:rsidRDefault="00C05DC6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Paragraf </w:t>
      </w:r>
      <w:r w:rsidR="00412048">
        <w:rPr>
          <w:rFonts w:ascii="Times New Roman" w:hAnsi="Times New Roman" w:cs="Times New Roman"/>
          <w:sz w:val="24"/>
          <w:szCs w:val="24"/>
        </w:rPr>
        <w:t>4</w:t>
      </w:r>
      <w:r w:rsidR="007052B8" w:rsidRPr="00C41C40">
        <w:rPr>
          <w:rFonts w:ascii="Times New Roman" w:hAnsi="Times New Roman" w:cs="Times New Roman"/>
          <w:sz w:val="24"/>
          <w:szCs w:val="24"/>
        </w:rPr>
        <w:t>.</w:t>
      </w:r>
    </w:p>
    <w:p w:rsidR="007052B8" w:rsidRDefault="007052B8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40">
        <w:rPr>
          <w:rFonts w:ascii="Times New Roman" w:hAnsi="Times New Roman" w:cs="Times New Roman"/>
          <w:sz w:val="24"/>
          <w:szCs w:val="24"/>
        </w:rPr>
        <w:t>W przypadku uzyskania przez dwóch lub więcej wnioskodawców takiej samej liczby punktów, o pierwszeństwie decyduje kolejność złożenia wniosku.</w:t>
      </w:r>
    </w:p>
    <w:p w:rsidR="00C41C40" w:rsidRPr="00C41C40" w:rsidRDefault="00C41C40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40" w:rsidRDefault="00C05DC6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Paragraf </w:t>
      </w:r>
      <w:r w:rsidR="00412048">
        <w:rPr>
          <w:rFonts w:ascii="Times New Roman" w:hAnsi="Times New Roman" w:cs="Times New Roman"/>
          <w:sz w:val="24"/>
          <w:szCs w:val="24"/>
        </w:rPr>
        <w:t>5</w:t>
      </w:r>
      <w:r w:rsidR="007052B8" w:rsidRPr="00C41C40">
        <w:rPr>
          <w:rFonts w:ascii="Times New Roman" w:hAnsi="Times New Roman" w:cs="Times New Roman"/>
          <w:sz w:val="24"/>
          <w:szCs w:val="24"/>
        </w:rPr>
        <w:t>.</w:t>
      </w:r>
    </w:p>
    <w:p w:rsidR="007052B8" w:rsidRDefault="007052B8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40">
        <w:rPr>
          <w:rFonts w:ascii="Times New Roman" w:hAnsi="Times New Roman" w:cs="Times New Roman"/>
          <w:sz w:val="24"/>
          <w:szCs w:val="24"/>
        </w:rPr>
        <w:t>Jeżeli liczba wnioskodawców spełniających kryteria naboru, będzie większa niż planowana liczba lokali, zostanie utworzona lista rezerwowa.</w:t>
      </w:r>
    </w:p>
    <w:p w:rsidR="00C41C40" w:rsidRPr="00C41C40" w:rsidRDefault="00C41C40" w:rsidP="00C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DC6" w:rsidRDefault="00C05DC6" w:rsidP="00C0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Paragraf </w:t>
      </w:r>
      <w:r w:rsidR="00412048">
        <w:rPr>
          <w:rFonts w:ascii="Times New Roman" w:hAnsi="Times New Roman" w:cs="Times New Roman"/>
          <w:sz w:val="24"/>
          <w:szCs w:val="24"/>
        </w:rPr>
        <w:t>6.</w:t>
      </w:r>
    </w:p>
    <w:p w:rsidR="007052B8" w:rsidRPr="00C41C40" w:rsidRDefault="007052B8" w:rsidP="00C05D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1C40">
        <w:rPr>
          <w:rFonts w:ascii="Times New Roman" w:hAnsi="Times New Roman" w:cs="Times New Roman"/>
          <w:sz w:val="24"/>
          <w:szCs w:val="24"/>
        </w:rPr>
        <w:t>Lista najemców wraz z listą rezerwową, zostanie przekazana do Społecznej Inicjatywy Mieszkaniowej SIM SUDETY Sp. z o.o. z siedzibą w Kłodzku, która na jej podstawie dokona przydziału lokali, przy uwzględnieniu przepisów prawa powszechnie obowiązującego</w:t>
      </w:r>
      <w:r w:rsidR="00C41C40">
        <w:rPr>
          <w:rFonts w:ascii="Times New Roman" w:hAnsi="Times New Roman" w:cs="Times New Roman"/>
          <w:sz w:val="24"/>
          <w:szCs w:val="24"/>
        </w:rPr>
        <w:t>.</w:t>
      </w:r>
    </w:p>
    <w:sectPr w:rsidR="007052B8" w:rsidRPr="00C41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B8"/>
    <w:rsid w:val="00221FC8"/>
    <w:rsid w:val="00412048"/>
    <w:rsid w:val="00620ADB"/>
    <w:rsid w:val="007052B8"/>
    <w:rsid w:val="007A1B0A"/>
    <w:rsid w:val="008C0C68"/>
    <w:rsid w:val="00B50ACE"/>
    <w:rsid w:val="00C05DC6"/>
    <w:rsid w:val="00C41C40"/>
    <w:rsid w:val="00DF3C48"/>
    <w:rsid w:val="00EC13B8"/>
    <w:rsid w:val="00FB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7013"/>
  <w15:chartTrackingRefBased/>
  <w15:docId w15:val="{2427C364-69DA-484A-8F21-8CAF2C29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Sujecki</dc:creator>
  <cp:keywords/>
  <dc:description/>
  <cp:lastModifiedBy>Radosław Sujecki</cp:lastModifiedBy>
  <cp:revision>2</cp:revision>
  <cp:lastPrinted>2024-12-04T08:19:00Z</cp:lastPrinted>
  <dcterms:created xsi:type="dcterms:W3CDTF">2024-12-05T14:20:00Z</dcterms:created>
  <dcterms:modified xsi:type="dcterms:W3CDTF">2024-12-05T14:20:00Z</dcterms:modified>
</cp:coreProperties>
</file>