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B2DD9" w14:textId="5538F011" w:rsidR="00A77B3E" w:rsidRPr="00FE0184" w:rsidRDefault="00000000" w:rsidP="00FE0184">
      <w:pPr>
        <w:spacing w:before="120" w:after="120" w:line="360" w:lineRule="auto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FE0184">
        <w:rPr>
          <w:rFonts w:ascii="Arial" w:hAnsi="Arial" w:cs="Arial"/>
          <w:b/>
          <w:sz w:val="24"/>
        </w:rPr>
        <w:t>UCHWAŁA NR II/15/2024</w:t>
      </w:r>
      <w:r w:rsidR="00FE0184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FE0184">
        <w:rPr>
          <w:rFonts w:ascii="Arial" w:hAnsi="Arial" w:cs="Arial"/>
          <w:b/>
          <w:color w:val="000000"/>
          <w:sz w:val="24"/>
          <w:u w:color="000000"/>
        </w:rPr>
        <w:t>RADY MIEJSKIEJ W KŁODZKU</w:t>
      </w:r>
      <w:r w:rsidR="00FE0184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FE0184">
        <w:rPr>
          <w:rFonts w:ascii="Arial" w:hAnsi="Arial" w:cs="Arial"/>
          <w:b/>
          <w:color w:val="000000"/>
          <w:sz w:val="24"/>
          <w:u w:color="000000"/>
        </w:rPr>
        <w:t>z dnia 29 maja 2024 roku</w:t>
      </w:r>
    </w:p>
    <w:p w14:paraId="20BA877F" w14:textId="77777777" w:rsidR="00A77B3E" w:rsidRPr="00FE0184" w:rsidRDefault="00000000" w:rsidP="00FE0184">
      <w:pPr>
        <w:spacing w:before="120" w:after="120" w:line="360" w:lineRule="auto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FE0184">
        <w:rPr>
          <w:rFonts w:ascii="Arial" w:hAnsi="Arial" w:cs="Arial"/>
          <w:b/>
          <w:color w:val="000000"/>
          <w:sz w:val="24"/>
          <w:u w:color="000000"/>
        </w:rPr>
        <w:t>w sprawie zmiany Wieloletniej Prognozy Finansowej Gminy Miejskiej Kłodzko na lata 2024-2034</w:t>
      </w:r>
    </w:p>
    <w:p w14:paraId="2EECC650" w14:textId="2464B5DB" w:rsidR="00A77B3E" w:rsidRPr="00FE0184" w:rsidRDefault="00000000" w:rsidP="00FE0184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FE0184">
        <w:rPr>
          <w:rFonts w:ascii="Arial" w:hAnsi="Arial" w:cs="Arial"/>
          <w:color w:val="000000"/>
          <w:sz w:val="24"/>
          <w:u w:color="000000"/>
        </w:rPr>
        <w:t>Na podstawie art. 18 ust. 2 pkt 15 ustawy z dnia 8 marca 1990 roku o samorządzie gminnym (</w:t>
      </w:r>
      <w:proofErr w:type="spellStart"/>
      <w:r w:rsidRPr="00FE0184">
        <w:rPr>
          <w:rFonts w:ascii="Arial" w:hAnsi="Arial" w:cs="Arial"/>
          <w:color w:val="000000"/>
          <w:sz w:val="24"/>
          <w:u w:color="000000"/>
        </w:rPr>
        <w:t>t.j</w:t>
      </w:r>
      <w:proofErr w:type="spellEnd"/>
      <w:r w:rsidRPr="00FE0184">
        <w:rPr>
          <w:rFonts w:ascii="Arial" w:hAnsi="Arial" w:cs="Arial"/>
          <w:color w:val="000000"/>
          <w:sz w:val="24"/>
          <w:u w:color="000000"/>
        </w:rPr>
        <w:t>. Dz. U. z 2024 r. poz. 609), oraz art. 230 ust. 1 i 6, art. 231 ust. 1 ustawy z dnia 27 sierpnia 2009 roku o finansach publicznych (</w:t>
      </w:r>
      <w:proofErr w:type="spellStart"/>
      <w:r w:rsidRPr="00FE0184">
        <w:rPr>
          <w:rFonts w:ascii="Arial" w:hAnsi="Arial" w:cs="Arial"/>
          <w:color w:val="000000"/>
          <w:sz w:val="24"/>
          <w:u w:color="000000"/>
        </w:rPr>
        <w:t>t.j</w:t>
      </w:r>
      <w:proofErr w:type="spellEnd"/>
      <w:r w:rsidRPr="00FE0184">
        <w:rPr>
          <w:rFonts w:ascii="Arial" w:hAnsi="Arial" w:cs="Arial"/>
          <w:color w:val="000000"/>
          <w:sz w:val="24"/>
          <w:u w:color="000000"/>
        </w:rPr>
        <w:t>. Dz. U. z 2023 poz. 1270 ze zm.) Rada Miejska w Kłodzku uchwala, co następuje:</w:t>
      </w:r>
    </w:p>
    <w:p w14:paraId="4C80C739" w14:textId="77777777" w:rsidR="00A77B3E" w:rsidRPr="00FE0184" w:rsidRDefault="00000000" w:rsidP="00FE0184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FE0184">
        <w:rPr>
          <w:rFonts w:ascii="Arial" w:hAnsi="Arial" w:cs="Arial"/>
          <w:b/>
          <w:sz w:val="24"/>
        </w:rPr>
        <w:t>§ 1. </w:t>
      </w:r>
      <w:r w:rsidRPr="00FE0184">
        <w:rPr>
          <w:rFonts w:ascii="Arial" w:hAnsi="Arial" w:cs="Arial"/>
          <w:sz w:val="24"/>
        </w:rPr>
        <w:t>1. </w:t>
      </w:r>
      <w:r w:rsidRPr="00FE0184">
        <w:rPr>
          <w:rFonts w:ascii="Arial" w:hAnsi="Arial" w:cs="Arial"/>
          <w:color w:val="000000"/>
          <w:sz w:val="24"/>
          <w:u w:color="000000"/>
        </w:rPr>
        <w:t>Załącznik nr 1 do Uchwały Nr LXVII/626/2023 Rady Miejskiej w Kłodzku z dnia 21 grudnia 2023 roku w sprawie Wieloletniej Prognozy Finansowej Gminy Miejskiej Kłodzko na lata 2024-2034 otrzymuje brzmienie zgodnie z załącznikiem nr 1 do niniejszej uchwały.</w:t>
      </w:r>
    </w:p>
    <w:p w14:paraId="0367BF96" w14:textId="77777777" w:rsidR="00A77B3E" w:rsidRPr="00FE0184" w:rsidRDefault="00000000" w:rsidP="00FE0184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FE0184">
        <w:rPr>
          <w:rFonts w:ascii="Arial" w:hAnsi="Arial" w:cs="Arial"/>
          <w:sz w:val="24"/>
        </w:rPr>
        <w:t>2. </w:t>
      </w:r>
      <w:r w:rsidRPr="00FE0184">
        <w:rPr>
          <w:rFonts w:ascii="Arial" w:hAnsi="Arial" w:cs="Arial"/>
          <w:color w:val="000000"/>
          <w:sz w:val="24"/>
          <w:u w:color="000000"/>
        </w:rPr>
        <w:t>Załącznik nr 2 do Uchwały Nr LXVII/626/2023 Rady Miejskiej w Kłodzku z dnia 21 grudnia 2023 roku w sprawie Wieloletniej Prognozy Finansowej Gminy Miejskiej Kłodzko na lata 2024-2034 otrzymuje brzmienie zgodnie z załącznikiem nr 2 do niniejszej uchwały.</w:t>
      </w:r>
    </w:p>
    <w:p w14:paraId="3E2D83DB" w14:textId="77777777" w:rsidR="00A77B3E" w:rsidRPr="00FE0184" w:rsidRDefault="00000000" w:rsidP="00FE0184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FE0184">
        <w:rPr>
          <w:rFonts w:ascii="Arial" w:hAnsi="Arial" w:cs="Arial"/>
          <w:sz w:val="24"/>
        </w:rPr>
        <w:t>3. </w:t>
      </w:r>
      <w:r w:rsidRPr="00FE0184">
        <w:rPr>
          <w:rFonts w:ascii="Arial" w:hAnsi="Arial" w:cs="Arial"/>
          <w:color w:val="000000"/>
          <w:sz w:val="24"/>
          <w:u w:color="000000"/>
        </w:rPr>
        <w:t>Załącznik nr 3 do Uchwały Nr LXVII/626/2023 Rady Miejskiej w Kłodzku z dnia 21 grudnia 2023 roku w sprawie Wieloletniej Prognozy Finansowej Gminy Miejskiej Kłodzko na lata 2024-2034 otrzymuje brzmienie zgodnie z załącznikiem nr 3 do niniejszej uchwały.</w:t>
      </w:r>
    </w:p>
    <w:p w14:paraId="73284265" w14:textId="77777777" w:rsidR="00A77B3E" w:rsidRPr="00FE0184" w:rsidRDefault="00000000" w:rsidP="00FE0184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FE0184">
        <w:rPr>
          <w:rFonts w:ascii="Arial" w:hAnsi="Arial" w:cs="Arial"/>
          <w:b/>
          <w:sz w:val="24"/>
        </w:rPr>
        <w:t>§ 2. </w:t>
      </w:r>
      <w:r w:rsidRPr="00FE0184">
        <w:rPr>
          <w:rFonts w:ascii="Arial" w:hAnsi="Arial" w:cs="Arial"/>
          <w:color w:val="000000"/>
          <w:sz w:val="24"/>
          <w:u w:color="000000"/>
        </w:rPr>
        <w:t>Wykonanie uchwały powierza się Burmistrzowi Miasta Kłodzka.</w:t>
      </w:r>
    </w:p>
    <w:p w14:paraId="6A8814B9" w14:textId="77777777" w:rsidR="00A77B3E" w:rsidRPr="00FE0184" w:rsidRDefault="00000000" w:rsidP="00FE0184">
      <w:pPr>
        <w:keepNext/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FE0184">
        <w:rPr>
          <w:rFonts w:ascii="Arial" w:hAnsi="Arial" w:cs="Arial"/>
          <w:b/>
          <w:sz w:val="24"/>
        </w:rPr>
        <w:t>§ 3. </w:t>
      </w:r>
      <w:r w:rsidRPr="00FE0184">
        <w:rPr>
          <w:rFonts w:ascii="Arial" w:hAnsi="Arial" w:cs="Arial"/>
          <w:color w:val="000000"/>
          <w:sz w:val="24"/>
          <w:u w:color="000000"/>
        </w:rPr>
        <w:t>Uchwała wchodzi w życie z dniem podjęcia.</w:t>
      </w:r>
    </w:p>
    <w:p w14:paraId="0BEDF756" w14:textId="045E91AC" w:rsidR="00A77B3E" w:rsidRPr="00FE0184" w:rsidRDefault="00A77B3E" w:rsidP="00FE0184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C7D31" w:rsidRPr="00FE0184" w14:paraId="76AD4F0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3661C1" w14:textId="77777777" w:rsidR="003C7D31" w:rsidRPr="00FE0184" w:rsidRDefault="003C7D31" w:rsidP="00FE0184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510158" w14:textId="21060AF3" w:rsidR="003C7D31" w:rsidRPr="00FE0184" w:rsidRDefault="00000000" w:rsidP="00FE0184">
            <w:pPr>
              <w:keepNext/>
              <w:keepLines/>
              <w:spacing w:before="560" w:after="560" w:line="360" w:lineRule="auto"/>
              <w:ind w:right="1134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FE0184">
              <w:rPr>
                <w:rFonts w:ascii="Arial" w:hAnsi="Arial" w:cs="Arial"/>
                <w:color w:val="000000"/>
                <w:sz w:val="24"/>
              </w:rPr>
              <w:t>Przewodniczący Rady Miejskiej w Kłodzku</w:t>
            </w:r>
            <w:r w:rsidR="00FE0184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FE0184">
              <w:rPr>
                <w:rFonts w:ascii="Arial" w:hAnsi="Arial" w:cs="Arial"/>
                <w:b/>
                <w:sz w:val="24"/>
              </w:rPr>
              <w:t>Piotr Bryła</w:t>
            </w:r>
          </w:p>
        </w:tc>
      </w:tr>
    </w:tbl>
    <w:p w14:paraId="71BEADDD" w14:textId="77777777" w:rsidR="00A77B3E" w:rsidRPr="00FE0184" w:rsidRDefault="00A77B3E" w:rsidP="00FE0184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FE0184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01E78E6" w14:textId="4335736B" w:rsidR="00A77B3E" w:rsidRDefault="00000000" w:rsidP="00FE0184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FE0184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FE0184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FE0184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FE0184">
        <w:rPr>
          <w:rFonts w:ascii="Arial" w:hAnsi="Arial" w:cs="Arial"/>
          <w:sz w:val="24"/>
        </w:rPr>
        <w:t>Załącznik Nr 1 do uchwały</w:t>
      </w:r>
      <w:r w:rsidRPr="00FE0184">
        <w:rPr>
          <w:rFonts w:ascii="Arial" w:hAnsi="Arial" w:cs="Arial"/>
          <w:color w:val="000000"/>
          <w:sz w:val="24"/>
          <w:u w:color="000000"/>
        </w:rPr>
        <w:t xml:space="preserve"> Nr II/15/2024</w:t>
      </w:r>
      <w:r w:rsidR="00FE0184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FE0184">
        <w:rPr>
          <w:rFonts w:ascii="Arial" w:hAnsi="Arial" w:cs="Arial"/>
          <w:sz w:val="24"/>
        </w:rPr>
        <w:t>Rady Miejskiej w Kłodzku</w:t>
      </w:r>
      <w:r w:rsidR="00FE0184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FE0184">
        <w:rPr>
          <w:rFonts w:ascii="Arial" w:hAnsi="Arial" w:cs="Arial"/>
          <w:sz w:val="24"/>
        </w:rPr>
        <w:t>z dnia 29 maja 2024 r.</w:t>
      </w:r>
      <w:r w:rsidR="00FE0184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7" w:history="1">
        <w:r w:rsidR="00FE0184" w:rsidRPr="00FE0184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Załącznik</w:t>
        </w:r>
        <w:r w:rsidR="00FE0184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FE0184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1.pdf</w:t>
        </w:r>
      </w:hyperlink>
    </w:p>
    <w:p w14:paraId="0DA7559F" w14:textId="4A4CFB6A" w:rsidR="00A77B3E" w:rsidRDefault="00000000" w:rsidP="00FE0184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FE0184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FE0184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FE0184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FE0184">
        <w:rPr>
          <w:rFonts w:ascii="Arial" w:hAnsi="Arial" w:cs="Arial"/>
          <w:sz w:val="24"/>
        </w:rPr>
        <w:t>Załącznik Nr 2 do uchwały</w:t>
      </w:r>
      <w:r w:rsidRPr="00FE0184">
        <w:rPr>
          <w:rFonts w:ascii="Arial" w:hAnsi="Arial" w:cs="Arial"/>
          <w:color w:val="000000"/>
          <w:sz w:val="24"/>
          <w:u w:color="000000"/>
        </w:rPr>
        <w:t xml:space="preserve"> Nr II/15/2024</w:t>
      </w:r>
      <w:r w:rsidR="00FE0184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FE0184">
        <w:rPr>
          <w:rFonts w:ascii="Arial" w:hAnsi="Arial" w:cs="Arial"/>
          <w:sz w:val="24"/>
        </w:rPr>
        <w:t>Rady Miejskiej w Kłodzku</w:t>
      </w:r>
      <w:r w:rsidR="00FE0184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FE0184">
        <w:rPr>
          <w:rFonts w:ascii="Arial" w:hAnsi="Arial" w:cs="Arial"/>
          <w:sz w:val="24"/>
        </w:rPr>
        <w:t>z dnia 29 maja 2024 r.</w:t>
      </w:r>
      <w:r w:rsidR="00FE0184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8" w:history="1">
        <w:r w:rsidR="00FE0184" w:rsidRPr="00FE0184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Załącznik</w:t>
        </w:r>
        <w:r w:rsidR="00FE0184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FE0184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2.pdf</w:t>
        </w:r>
      </w:hyperlink>
    </w:p>
    <w:p w14:paraId="2AC1207C" w14:textId="1F326E93" w:rsidR="00A77B3E" w:rsidRDefault="00000000" w:rsidP="00FE0184">
      <w:pPr>
        <w:keepNext/>
        <w:spacing w:before="280" w:after="280" w:line="360" w:lineRule="auto"/>
        <w:jc w:val="left"/>
        <w:rPr>
          <w:color w:val="000000"/>
          <w:u w:color="000000"/>
        </w:rPr>
      </w:pPr>
      <w:r w:rsidRPr="00FE0184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FE0184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FE0184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FE0184">
        <w:rPr>
          <w:rFonts w:ascii="Arial" w:hAnsi="Arial" w:cs="Arial"/>
          <w:sz w:val="24"/>
        </w:rPr>
        <w:t>Załącznik Nr 3 do uchwały</w:t>
      </w:r>
      <w:r w:rsidRPr="00FE0184">
        <w:rPr>
          <w:rFonts w:ascii="Arial" w:hAnsi="Arial" w:cs="Arial"/>
          <w:color w:val="000000"/>
          <w:sz w:val="24"/>
          <w:u w:color="000000"/>
        </w:rPr>
        <w:t xml:space="preserve"> Nr II/15/2024</w:t>
      </w:r>
      <w:r w:rsidR="00FE0184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FE0184">
        <w:rPr>
          <w:rFonts w:ascii="Arial" w:hAnsi="Arial" w:cs="Arial"/>
          <w:sz w:val="24"/>
        </w:rPr>
        <w:t>Rady Miejskiej w Kłodzku</w:t>
      </w:r>
      <w:r w:rsidR="00FE0184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FE0184">
        <w:rPr>
          <w:rFonts w:ascii="Arial" w:hAnsi="Arial" w:cs="Arial"/>
          <w:sz w:val="24"/>
        </w:rPr>
        <w:t>z dnia 29 maja 2024 r.</w:t>
      </w:r>
      <w:r w:rsidR="00FE0184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9" w:history="1">
        <w:r w:rsidR="00FE0184" w:rsidRPr="00FE0184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Załącznik</w:t>
        </w:r>
        <w:r w:rsidR="00FE0184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FE0184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3.pdf</w:t>
        </w:r>
      </w:hyperlink>
    </w:p>
    <w:sectPr w:rsidR="00A77B3E">
      <w:footerReference w:type="default" r:id="rId10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280A1" w14:textId="77777777" w:rsidR="00B24F9B" w:rsidRDefault="00B24F9B">
      <w:r>
        <w:separator/>
      </w:r>
    </w:p>
  </w:endnote>
  <w:endnote w:type="continuationSeparator" w:id="0">
    <w:p w14:paraId="2E18377D" w14:textId="77777777" w:rsidR="00B24F9B" w:rsidRDefault="00B2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C7D31" w14:paraId="6ABE96A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64FEBDD" w14:textId="77777777" w:rsidR="003C7D31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CD25B8AD-A54C-429C-A96B-91263A58B4F2.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186A9B" w14:textId="77777777" w:rsidR="003C7D3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E018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CA72093" w14:textId="77777777" w:rsidR="003C7D31" w:rsidRDefault="003C7D3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C7D31" w14:paraId="33E5C51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79B1F5C" w14:textId="77777777" w:rsidR="003C7D31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CD25B8AD-A54C-429C-A96B-91263A58B4F2.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50ECD45" w14:textId="066FE887" w:rsidR="003C7D3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E018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0C76C03" w14:textId="77777777" w:rsidR="003C7D31" w:rsidRDefault="003C7D3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B7D3A" w14:textId="77777777" w:rsidR="00B24F9B" w:rsidRDefault="00B24F9B">
      <w:r>
        <w:separator/>
      </w:r>
    </w:p>
  </w:footnote>
  <w:footnote w:type="continuationSeparator" w:id="0">
    <w:p w14:paraId="344ADBE4" w14:textId="77777777" w:rsidR="00B24F9B" w:rsidRDefault="00B24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A4106"/>
    <w:rsid w:val="003C7D31"/>
    <w:rsid w:val="00A77B3E"/>
    <w:rsid w:val="00B24F9B"/>
    <w:rsid w:val="00CA2A55"/>
    <w:rsid w:val="00FE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17FD4"/>
  <w15:docId w15:val="{1D8F0669-BE62-4FBD-98EF-A101B01E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Zalacznik1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Zalacznik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Kłodzku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II/15/2024 z dnia 29 maja 2024 r.</dc:title>
  <dc:creator>bedkowska</dc:creator>
  <cp:lastModifiedBy>Aneta Będkowska</cp:lastModifiedBy>
  <cp:revision>3</cp:revision>
  <dcterms:created xsi:type="dcterms:W3CDTF">2024-05-31T09:06:00Z</dcterms:created>
  <dcterms:modified xsi:type="dcterms:W3CDTF">2024-05-31T12:40:00Z</dcterms:modified>
  <cp:category>Akt prawny</cp:category>
</cp:coreProperties>
</file>