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F1BD" w14:textId="50FDAD9F" w:rsidR="00C65FA0" w:rsidRPr="00BE1C73" w:rsidRDefault="00C65FA0" w:rsidP="00BE1C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UCHWAŁA NR</w:t>
      </w:r>
      <w:r w:rsidR="00ED0D65" w:rsidRPr="00BE1C73">
        <w:rPr>
          <w:rFonts w:ascii="Arial" w:hAnsi="Arial" w:cs="Arial"/>
          <w:b/>
          <w:bCs/>
          <w:sz w:val="24"/>
          <w:szCs w:val="24"/>
        </w:rPr>
        <w:t xml:space="preserve"> LXIX/653/2024</w:t>
      </w:r>
      <w:r w:rsidR="00BE1C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C73">
        <w:rPr>
          <w:rFonts w:ascii="Arial" w:hAnsi="Arial" w:cs="Arial"/>
          <w:b/>
          <w:bCs/>
          <w:sz w:val="24"/>
          <w:szCs w:val="24"/>
        </w:rPr>
        <w:t>RADY MIEJSKIEJ W KŁODZKU</w:t>
      </w:r>
    </w:p>
    <w:p w14:paraId="2CC79764" w14:textId="5B60FB3F" w:rsidR="00C65FA0" w:rsidRPr="00BE1C73" w:rsidRDefault="00C65FA0" w:rsidP="00BE1C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z dnia</w:t>
      </w:r>
      <w:r w:rsidR="00ED0D65" w:rsidRPr="00BE1C73">
        <w:rPr>
          <w:rFonts w:ascii="Arial" w:hAnsi="Arial" w:cs="Arial"/>
          <w:b/>
          <w:bCs/>
          <w:sz w:val="24"/>
          <w:szCs w:val="24"/>
        </w:rPr>
        <w:t xml:space="preserve"> 29 lutego 2024 r.</w:t>
      </w:r>
      <w:r w:rsidR="00BE1C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C73">
        <w:rPr>
          <w:rFonts w:ascii="Arial" w:hAnsi="Arial" w:cs="Arial"/>
          <w:b/>
          <w:bCs/>
          <w:sz w:val="24"/>
          <w:szCs w:val="24"/>
        </w:rPr>
        <w:t>w sprawie wyrażenia zgody na nieodpłatne wykorzystanie herbu Miasta Kłodzka</w:t>
      </w:r>
      <w:r w:rsidR="00C878A8" w:rsidRPr="00BE1C73">
        <w:rPr>
          <w:rFonts w:ascii="Arial" w:hAnsi="Arial" w:cs="Arial"/>
          <w:b/>
          <w:bCs/>
          <w:sz w:val="24"/>
          <w:szCs w:val="24"/>
        </w:rPr>
        <w:t>.</w:t>
      </w:r>
    </w:p>
    <w:p w14:paraId="0A7CF120" w14:textId="46D09DA6" w:rsidR="00C65FA0" w:rsidRPr="00BE1C73" w:rsidRDefault="00C65FA0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sz w:val="24"/>
          <w:szCs w:val="24"/>
        </w:rPr>
        <w:t>Na podstawie art. 18 ust. 2 pkt 13 ustawy z dnia 8 marca 1990 r. o samorządzie gminnym (</w:t>
      </w:r>
      <w:proofErr w:type="spellStart"/>
      <w:r w:rsidR="001E7611" w:rsidRPr="00BE1C73">
        <w:rPr>
          <w:rFonts w:ascii="Arial" w:hAnsi="Arial" w:cs="Arial"/>
          <w:sz w:val="24"/>
          <w:szCs w:val="24"/>
        </w:rPr>
        <w:t>t.j</w:t>
      </w:r>
      <w:proofErr w:type="spellEnd"/>
      <w:r w:rsidR="001E7611" w:rsidRPr="00BE1C73">
        <w:rPr>
          <w:rFonts w:ascii="Arial" w:hAnsi="Arial" w:cs="Arial"/>
          <w:sz w:val="24"/>
          <w:szCs w:val="24"/>
        </w:rPr>
        <w:t xml:space="preserve">. </w:t>
      </w:r>
      <w:r w:rsidRPr="00BE1C73">
        <w:rPr>
          <w:rFonts w:ascii="Arial" w:hAnsi="Arial" w:cs="Arial"/>
          <w:sz w:val="24"/>
          <w:szCs w:val="24"/>
        </w:rPr>
        <w:t>Dz. U. z 2023 r. poz. 40</w:t>
      </w:r>
      <w:r w:rsidR="001E7611" w:rsidRPr="00BE1C73">
        <w:rPr>
          <w:rFonts w:ascii="Arial" w:hAnsi="Arial" w:cs="Arial"/>
          <w:sz w:val="24"/>
          <w:szCs w:val="24"/>
        </w:rPr>
        <w:t>, ze.zm)</w:t>
      </w:r>
      <w:r w:rsidRPr="00BE1C73">
        <w:rPr>
          <w:rFonts w:ascii="Arial" w:hAnsi="Arial" w:cs="Arial"/>
          <w:sz w:val="24"/>
          <w:szCs w:val="24"/>
        </w:rPr>
        <w:t xml:space="preserve"> Rada Miejska w Kłodzku uchwala, co następuje:</w:t>
      </w:r>
    </w:p>
    <w:p w14:paraId="535D26D5" w14:textId="0B1D1E83" w:rsidR="00C65FA0" w:rsidRPr="00BE1C73" w:rsidRDefault="00C65FA0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§ 1.</w:t>
      </w:r>
      <w:r w:rsidRPr="00BE1C73">
        <w:rPr>
          <w:rFonts w:ascii="Arial" w:hAnsi="Arial" w:cs="Arial"/>
          <w:sz w:val="24"/>
          <w:szCs w:val="24"/>
        </w:rPr>
        <w:t xml:space="preserve"> Zezwala się </w:t>
      </w:r>
      <w:r w:rsidR="00C878A8" w:rsidRPr="00BE1C73">
        <w:rPr>
          <w:rFonts w:ascii="Arial" w:hAnsi="Arial" w:cs="Arial"/>
          <w:sz w:val="24"/>
          <w:szCs w:val="24"/>
        </w:rPr>
        <w:t xml:space="preserve">Komitetowi Wyborczemu Wyborców Barbary Glińskiej Kłodzko Przyjazne Mieszkańcom </w:t>
      </w:r>
      <w:r w:rsidRPr="00BE1C73">
        <w:rPr>
          <w:rFonts w:ascii="Arial" w:hAnsi="Arial" w:cs="Arial"/>
          <w:sz w:val="24"/>
          <w:szCs w:val="24"/>
        </w:rPr>
        <w:t xml:space="preserve">na nieodpłatne wykorzystanie herbu Miasta Kłodzka </w:t>
      </w:r>
      <w:r w:rsidR="00C878A8" w:rsidRPr="00BE1C73">
        <w:rPr>
          <w:rFonts w:ascii="Arial" w:hAnsi="Arial" w:cs="Arial"/>
          <w:sz w:val="24"/>
          <w:szCs w:val="24"/>
        </w:rPr>
        <w:t>na materiałach wyborczych Komitetu</w:t>
      </w:r>
      <w:r w:rsidRPr="00BE1C73">
        <w:rPr>
          <w:rFonts w:ascii="Arial" w:hAnsi="Arial" w:cs="Arial"/>
          <w:sz w:val="24"/>
          <w:szCs w:val="24"/>
        </w:rPr>
        <w:t>.</w:t>
      </w:r>
    </w:p>
    <w:p w14:paraId="334144C4" w14:textId="1ADCEDF8" w:rsidR="00C65FA0" w:rsidRPr="00BE1C73" w:rsidRDefault="00C65FA0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§ 2.</w:t>
      </w:r>
      <w:r w:rsidRPr="00BE1C73">
        <w:rPr>
          <w:rFonts w:ascii="Arial" w:hAnsi="Arial" w:cs="Arial"/>
          <w:sz w:val="24"/>
          <w:szCs w:val="24"/>
        </w:rPr>
        <w:t xml:space="preserve"> Wykonanie uchwały powierza się </w:t>
      </w:r>
      <w:r w:rsidR="00802BA8" w:rsidRPr="00BE1C73">
        <w:rPr>
          <w:rFonts w:ascii="Arial" w:hAnsi="Arial" w:cs="Arial"/>
          <w:sz w:val="24"/>
          <w:szCs w:val="24"/>
        </w:rPr>
        <w:t>B</w:t>
      </w:r>
      <w:r w:rsidRPr="00BE1C73">
        <w:rPr>
          <w:rFonts w:ascii="Arial" w:hAnsi="Arial" w:cs="Arial"/>
          <w:sz w:val="24"/>
          <w:szCs w:val="24"/>
        </w:rPr>
        <w:t>urmistrzowi Miasta Kłodzka.</w:t>
      </w:r>
    </w:p>
    <w:p w14:paraId="44A20DB2" w14:textId="58849412" w:rsidR="00C65FA0" w:rsidRPr="00BE1C73" w:rsidRDefault="00C65FA0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§ 3.</w:t>
      </w:r>
      <w:r w:rsidRPr="00BE1C73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770C10E5" w14:textId="77777777" w:rsidR="009C6468" w:rsidRPr="00BE1C73" w:rsidRDefault="009C6468" w:rsidP="00BE1C73">
      <w:pPr>
        <w:spacing w:line="360" w:lineRule="auto"/>
        <w:rPr>
          <w:rFonts w:ascii="Arial" w:hAnsi="Arial" w:cs="Arial"/>
          <w:sz w:val="24"/>
          <w:szCs w:val="24"/>
        </w:rPr>
      </w:pPr>
    </w:p>
    <w:p w14:paraId="7FDF52D0" w14:textId="3FD5DB35" w:rsidR="00C65FA0" w:rsidRPr="00BE1C73" w:rsidRDefault="00C65FA0" w:rsidP="00BE1C7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E1C73">
        <w:rPr>
          <w:rFonts w:ascii="Arial" w:hAnsi="Arial" w:cs="Arial"/>
          <w:b/>
          <w:bCs/>
          <w:sz w:val="24"/>
          <w:szCs w:val="24"/>
        </w:rPr>
        <w:t>UZASADNIENIE</w:t>
      </w:r>
    </w:p>
    <w:p w14:paraId="6DB723A1" w14:textId="6BF4BF14" w:rsidR="009F57AF" w:rsidRPr="00BE1C73" w:rsidRDefault="0044439F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sz w:val="24"/>
          <w:szCs w:val="24"/>
        </w:rPr>
        <w:t xml:space="preserve">W dniu </w:t>
      </w:r>
      <w:r w:rsidR="00C878A8" w:rsidRPr="00BE1C73">
        <w:rPr>
          <w:rFonts w:ascii="Arial" w:hAnsi="Arial" w:cs="Arial"/>
          <w:sz w:val="24"/>
          <w:szCs w:val="24"/>
        </w:rPr>
        <w:t>20 lutego 2024 r. Pełnomocnik Wyborczy Komitetu Wyborczego Wyborców Barbary Glińskiej Kłodzko Przyjazne Mieszkańcom wystąpił z wnioskiem o zezwolenie na wykorzystanie herbu Miasta Kłodzka na materiałach wyborczych Komitetu w związku z</w:t>
      </w:r>
      <w:r w:rsidR="009F57AF" w:rsidRPr="00BE1C73">
        <w:rPr>
          <w:rFonts w:ascii="Arial" w:hAnsi="Arial" w:cs="Arial"/>
          <w:sz w:val="24"/>
          <w:szCs w:val="24"/>
        </w:rPr>
        <w:t> </w:t>
      </w:r>
      <w:r w:rsidR="00C878A8" w:rsidRPr="00BE1C73">
        <w:rPr>
          <w:rFonts w:ascii="Arial" w:hAnsi="Arial" w:cs="Arial"/>
          <w:sz w:val="24"/>
          <w:szCs w:val="24"/>
        </w:rPr>
        <w:t xml:space="preserve"> </w:t>
      </w:r>
      <w:r w:rsidR="009F57AF" w:rsidRPr="00BE1C73">
        <w:rPr>
          <w:rFonts w:ascii="Arial" w:hAnsi="Arial" w:cs="Arial"/>
          <w:sz w:val="24"/>
          <w:szCs w:val="24"/>
        </w:rPr>
        <w:t xml:space="preserve">prowadzoną kampanią wyborczą dotyczącą kandydowania Pani Barbary Glińskiej na stanowisko burmistrza miasta Kłodzka. </w:t>
      </w:r>
    </w:p>
    <w:p w14:paraId="7EE7412E" w14:textId="0A4755E7" w:rsidR="00C878A8" w:rsidRPr="00BE1C73" w:rsidRDefault="009F57AF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sz w:val="24"/>
          <w:szCs w:val="24"/>
        </w:rPr>
        <w:t xml:space="preserve">Wniosek uzasadniono tym, iż zezwolenie na wykorzystanie grafiki herbu Miasta Kłodzka w prowadzonej kampanii wyborczej w mediach społecznościowych i różnych platformach internetowych będzie miało wpływ na dodatkową i nieodpłatną promocję miasta Kłodzka. </w:t>
      </w:r>
    </w:p>
    <w:p w14:paraId="12D01A03" w14:textId="36034C7E" w:rsidR="00B365F1" w:rsidRPr="00BE1C73" w:rsidRDefault="00B365F1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sz w:val="24"/>
          <w:szCs w:val="24"/>
        </w:rPr>
        <w:t>Art. 18 ust. 2 pkt 13 ustawy o samorządzie gminnym upoważnia radę gminy do podejmowania uchwał w sprawie herbu, co należy rozumieć, jako prawo do podejmowania wszelkich uchwał w przedmiocie własnego herbu.</w:t>
      </w:r>
    </w:p>
    <w:p w14:paraId="37175419" w14:textId="63D893BE" w:rsidR="00B365F1" w:rsidRPr="00BE1C73" w:rsidRDefault="00B365F1" w:rsidP="00BE1C73">
      <w:pPr>
        <w:spacing w:line="360" w:lineRule="auto"/>
        <w:rPr>
          <w:rFonts w:ascii="Arial" w:hAnsi="Arial" w:cs="Arial"/>
          <w:sz w:val="24"/>
          <w:szCs w:val="24"/>
        </w:rPr>
      </w:pPr>
      <w:r w:rsidRPr="00BE1C73">
        <w:rPr>
          <w:rFonts w:ascii="Arial" w:hAnsi="Arial" w:cs="Arial"/>
          <w:sz w:val="24"/>
          <w:szCs w:val="24"/>
        </w:rPr>
        <w:t>Uchwała nie wnosi skutków finansowych dla budżetu Gminy Miejskiej Kłodzko.</w:t>
      </w:r>
    </w:p>
    <w:sectPr w:rsidR="00B365F1" w:rsidRPr="00BE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A0"/>
    <w:rsid w:val="001E7611"/>
    <w:rsid w:val="00227209"/>
    <w:rsid w:val="0044439F"/>
    <w:rsid w:val="0057253F"/>
    <w:rsid w:val="00802BA8"/>
    <w:rsid w:val="00974175"/>
    <w:rsid w:val="009C6468"/>
    <w:rsid w:val="009F57AF"/>
    <w:rsid w:val="00B365F1"/>
    <w:rsid w:val="00BE1C73"/>
    <w:rsid w:val="00C65FA0"/>
    <w:rsid w:val="00C878A8"/>
    <w:rsid w:val="00D90F03"/>
    <w:rsid w:val="00E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A12F"/>
  <w15:chartTrackingRefBased/>
  <w15:docId w15:val="{8868C1AD-2C8F-46D0-8FC9-EC54B98C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Oktawiec</dc:creator>
  <cp:keywords/>
  <dc:description/>
  <cp:lastModifiedBy>Aneta Będkowska</cp:lastModifiedBy>
  <cp:revision>10</cp:revision>
  <cp:lastPrinted>2023-08-23T10:05:00Z</cp:lastPrinted>
  <dcterms:created xsi:type="dcterms:W3CDTF">2023-08-25T06:27:00Z</dcterms:created>
  <dcterms:modified xsi:type="dcterms:W3CDTF">2024-03-04T10:06:00Z</dcterms:modified>
</cp:coreProperties>
</file>