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4CD" w14:textId="1A2EBD2D" w:rsidR="00A77B3E" w:rsidRPr="00BD2BD9" w:rsidRDefault="00000000" w:rsidP="00BD2BD9">
      <w:pPr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sz w:val="24"/>
        </w:rPr>
        <w:t>UCHWAŁA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b/>
          <w:color w:val="000000"/>
          <w:sz w:val="24"/>
          <w:u w:color="000000"/>
        </w:rPr>
        <w:t>RADY MIEJSKIEJ W KŁODZKU z dnia 22 grudnia 2022 r.</w:t>
      </w:r>
    </w:p>
    <w:p w14:paraId="0911CF1E" w14:textId="77777777" w:rsidR="00A77B3E" w:rsidRPr="00BD2BD9" w:rsidRDefault="00000000" w:rsidP="00BD2BD9">
      <w:pPr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color w:val="000000"/>
          <w:sz w:val="24"/>
          <w:u w:color="000000"/>
        </w:rPr>
        <w:t xml:space="preserve">w sprawie dokonania zmian budżetu Gminy Miejskiej Kłodzko na 2022 rok </w:t>
      </w:r>
    </w:p>
    <w:p w14:paraId="0B436215" w14:textId="77777777" w:rsidR="00A77B3E" w:rsidRPr="00BD2BD9" w:rsidRDefault="00000000" w:rsidP="00BD2BD9">
      <w:pPr>
        <w:keepLines/>
        <w:spacing w:before="120" w:after="120"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t>Na podstawie art. 18 ust. 2 pkt 4 ustawy z dnia 8 marca 1990 roku o samorządzie gminnym (</w:t>
      </w:r>
      <w:proofErr w:type="spellStart"/>
      <w:r w:rsidRPr="00BD2BD9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BD2BD9">
        <w:rPr>
          <w:rFonts w:ascii="Arial" w:hAnsi="Arial" w:cs="Arial"/>
          <w:color w:val="000000"/>
          <w:sz w:val="24"/>
          <w:u w:color="000000"/>
        </w:rPr>
        <w:t>. Dz. U. z 2022 r. poz. 559, ze zm.), art. 212 oraz art. 258 ust. 1 pkt 1 ustawy z dnia 27 sierpnia 2009 r. o finansach publicznych (</w:t>
      </w:r>
      <w:proofErr w:type="spellStart"/>
      <w:r w:rsidRPr="00BD2BD9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BD2BD9">
        <w:rPr>
          <w:rFonts w:ascii="Arial" w:hAnsi="Arial" w:cs="Arial"/>
          <w:color w:val="000000"/>
          <w:sz w:val="24"/>
          <w:u w:color="000000"/>
        </w:rPr>
        <w:t>. Dz. U. z 2022 poz. 1634, ze zm.) Rada Miejska w Kłodzku uchwala, co następuje:</w:t>
      </w:r>
    </w:p>
    <w:p w14:paraId="33166B3D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sz w:val="24"/>
        </w:rPr>
        <w:t>§ 1. </w:t>
      </w:r>
      <w:r w:rsidRPr="00BD2BD9">
        <w:rPr>
          <w:rFonts w:ascii="Arial" w:hAnsi="Arial" w:cs="Arial"/>
          <w:sz w:val="24"/>
        </w:rPr>
        <w:t>1. </w:t>
      </w:r>
      <w:r w:rsidRPr="00BD2BD9">
        <w:rPr>
          <w:rFonts w:ascii="Arial" w:hAnsi="Arial" w:cs="Arial"/>
          <w:color w:val="000000"/>
          <w:sz w:val="24"/>
          <w:u w:color="000000"/>
        </w:rPr>
        <w:t>Dokonuje się zmian w dochodach budżetu Gminy Miejskiej Kłodzko, zmniejszając dochody o kwotę 20 167 281,16 zł, zgodnie z załącznikiem nr 1 do niniejszej uchwały.</w:t>
      </w:r>
    </w:p>
    <w:p w14:paraId="7E1CD20E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2. </w:t>
      </w:r>
      <w:r w:rsidRPr="00BD2BD9">
        <w:rPr>
          <w:rFonts w:ascii="Arial" w:hAnsi="Arial" w:cs="Arial"/>
          <w:color w:val="000000"/>
          <w:sz w:val="24"/>
          <w:u w:color="000000"/>
        </w:rPr>
        <w:t>Dokonuje się zmian w wydatkach budżetu Gminy Miejskiej Kłodzko, zmniejszając wydatki o kwotę 25 642 947,66 zł zgodnie z załącznikiem nr 2 do niniejszej uchwały.</w:t>
      </w:r>
    </w:p>
    <w:p w14:paraId="32B36D8E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3. </w:t>
      </w:r>
      <w:r w:rsidRPr="00BD2BD9">
        <w:rPr>
          <w:rFonts w:ascii="Arial" w:hAnsi="Arial" w:cs="Arial"/>
          <w:color w:val="000000"/>
          <w:sz w:val="24"/>
          <w:u w:color="000000"/>
        </w:rPr>
        <w:t>Zmniejszenie dochodów o kwotę 20 167 281,16 zł przy jednoczesnym zmniejszeniu wydatków o kwotę 25 642 947,66 zł powoduje zmniejszenie deficytu budżetowego o kwotę 5 475 666,50 zł. Jednocześnie zmniejszeniu ulegają przychody. W związku z tym, zostanie zachowana równowaga budżetowa.</w:t>
      </w:r>
      <w:r w:rsidRPr="00BD2BD9">
        <w:rPr>
          <w:rFonts w:ascii="Arial" w:hAnsi="Arial" w:cs="Arial"/>
          <w:color w:val="000000"/>
          <w:sz w:val="24"/>
          <w:u w:color="000000"/>
        </w:rPr>
        <w:t>‬</w:t>
      </w:r>
      <w:r w:rsidRPr="00BD2BD9">
        <w:rPr>
          <w:rFonts w:ascii="Arial" w:hAnsi="Arial" w:cs="Arial"/>
          <w:color w:val="000000"/>
          <w:sz w:val="24"/>
          <w:u w:color="000000"/>
        </w:rPr>
        <w:t>‬</w:t>
      </w:r>
      <w:r w:rsidRPr="00BD2BD9">
        <w:rPr>
          <w:rFonts w:ascii="Arial" w:hAnsi="Arial" w:cs="Arial"/>
          <w:color w:val="000000"/>
          <w:sz w:val="24"/>
          <w:u w:color="000000"/>
        </w:rPr>
        <w:t>‬</w:t>
      </w:r>
      <w:r w:rsidRPr="00BD2BD9">
        <w:rPr>
          <w:rFonts w:ascii="Arial" w:hAnsi="Arial" w:cs="Arial"/>
          <w:color w:val="000000"/>
          <w:sz w:val="24"/>
          <w:u w:color="000000"/>
        </w:rPr>
        <w:t>‬</w:t>
      </w:r>
      <w:r w:rsidRPr="00BD2BD9">
        <w:rPr>
          <w:rFonts w:ascii="Arial" w:hAnsi="Arial" w:cs="Arial"/>
          <w:color w:val="000000"/>
          <w:sz w:val="24"/>
          <w:u w:color="000000"/>
        </w:rPr>
        <w:t>‬</w:t>
      </w:r>
      <w:r w:rsidRPr="00BD2BD9">
        <w:rPr>
          <w:rFonts w:ascii="Arial" w:hAnsi="Arial" w:cs="Arial"/>
          <w:color w:val="000000"/>
          <w:sz w:val="24"/>
          <w:u w:color="000000"/>
        </w:rPr>
        <w:t>‬</w:t>
      </w:r>
      <w:r w:rsidRPr="00BD2BD9">
        <w:rPr>
          <w:rFonts w:ascii="Arial" w:hAnsi="Arial" w:cs="Arial"/>
          <w:color w:val="000000"/>
          <w:sz w:val="24"/>
          <w:u w:color="000000"/>
        </w:rPr>
        <w:t>‬</w:t>
      </w:r>
    </w:p>
    <w:p w14:paraId="287EADD7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4. </w:t>
      </w:r>
      <w:r w:rsidRPr="00BD2BD9">
        <w:rPr>
          <w:rFonts w:ascii="Arial" w:hAnsi="Arial" w:cs="Arial"/>
          <w:color w:val="000000"/>
          <w:sz w:val="24"/>
          <w:u w:color="000000"/>
        </w:rPr>
        <w:t>Paragraf 1 pkt 3 Uchwały nr XXXVIII/361/2021 Rady Miejskiej w Kłodzku z dnia 22 grudnia 2021 r. w sprawie budżetu Gminy Miejskiej Kłodzko na rok 2022 otrzymuje brzmienie:</w:t>
      </w:r>
    </w:p>
    <w:p w14:paraId="1EDFCF00" w14:textId="77777777" w:rsidR="00A77B3E" w:rsidRPr="00BD2BD9" w:rsidRDefault="00000000" w:rsidP="00BD2BD9">
      <w:pPr>
        <w:keepLines/>
        <w:spacing w:before="120" w:after="120" w:line="480" w:lineRule="auto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„§ 1. </w:t>
      </w:r>
      <w:r w:rsidRPr="00BD2BD9">
        <w:rPr>
          <w:rFonts w:ascii="Arial" w:hAnsi="Arial" w:cs="Arial"/>
          <w:color w:val="000000"/>
          <w:sz w:val="24"/>
          <w:u w:color="000000"/>
        </w:rPr>
        <w:t>3 Różnica między dochodami i wydatkami stanowi deficyt budżetu w kwocie 5 914 370,93 zł. Planowany deficyt zostanie pokryty przychodami z tytułu:</w:t>
      </w:r>
    </w:p>
    <w:p w14:paraId="0B14E7D4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1) </w:t>
      </w:r>
      <w:r w:rsidRPr="00BD2BD9">
        <w:rPr>
          <w:rFonts w:ascii="Arial" w:hAnsi="Arial" w:cs="Arial"/>
          <w:color w:val="000000"/>
          <w:sz w:val="24"/>
          <w:u w:color="000000"/>
        </w:rPr>
        <w:t>zaciągniętego kredytu w kwocie 1 985 596,56 zł,</w:t>
      </w:r>
    </w:p>
    <w:p w14:paraId="3C0E65AA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2) </w:t>
      </w:r>
      <w:r w:rsidRPr="00BD2BD9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kwocie 2 275 273,10 zł,</w:t>
      </w:r>
    </w:p>
    <w:p w14:paraId="0F5F06B3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3) </w:t>
      </w:r>
      <w:r w:rsidRPr="00BD2BD9">
        <w:rPr>
          <w:rFonts w:ascii="Arial" w:hAnsi="Arial" w:cs="Arial"/>
          <w:color w:val="000000"/>
          <w:sz w:val="24"/>
          <w:u w:color="000000"/>
        </w:rPr>
        <w:t>wolnych środków w kwocie 1 653 501,27 zł.</w:t>
      </w:r>
      <w:r w:rsidRPr="00BD2BD9">
        <w:rPr>
          <w:rFonts w:ascii="Arial" w:hAnsi="Arial" w:cs="Arial"/>
          <w:sz w:val="24"/>
        </w:rPr>
        <w:t>”.</w:t>
      </w:r>
    </w:p>
    <w:p w14:paraId="4B90AFA2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lastRenderedPageBreak/>
        <w:t>5. </w:t>
      </w:r>
      <w:r w:rsidRPr="00BD2BD9">
        <w:rPr>
          <w:rFonts w:ascii="Arial" w:hAnsi="Arial" w:cs="Arial"/>
          <w:color w:val="000000"/>
          <w:sz w:val="24"/>
          <w:u w:color="000000"/>
        </w:rPr>
        <w:t>Paragraf 1 pkt 4 Uchwały nr XXXVIII/361/2021 Rady Miejskiej w Kłodzku z dnia 22 grudnia 2021 r. w sprawie budżetu Gminy Miejskiej Kłodzko na rok 2022 otrzymuje brzmienie:</w:t>
      </w:r>
    </w:p>
    <w:p w14:paraId="08AEB2F2" w14:textId="77777777" w:rsidR="00A77B3E" w:rsidRPr="00BD2BD9" w:rsidRDefault="00000000" w:rsidP="00BD2BD9">
      <w:pPr>
        <w:keepLines/>
        <w:spacing w:before="120" w:after="120" w:line="480" w:lineRule="auto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„§ 1. </w:t>
      </w:r>
      <w:r w:rsidRPr="00BD2BD9">
        <w:rPr>
          <w:rFonts w:ascii="Arial" w:hAnsi="Arial" w:cs="Arial"/>
          <w:color w:val="000000"/>
          <w:sz w:val="24"/>
          <w:u w:color="000000"/>
        </w:rPr>
        <w:t>4 Uchwala się łączną kwotę planowanych przychodów budżetu w wysokości 10 928 774,37 zł, zgodnie z załącznikiem nr 3, w tym z tytułu:</w:t>
      </w:r>
    </w:p>
    <w:p w14:paraId="3113A044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1) </w:t>
      </w:r>
      <w:r w:rsidRPr="00BD2BD9">
        <w:rPr>
          <w:rFonts w:ascii="Arial" w:hAnsi="Arial" w:cs="Arial"/>
          <w:color w:val="000000"/>
          <w:sz w:val="24"/>
          <w:u w:color="000000"/>
        </w:rPr>
        <w:t>kredytów w wysokości 7 000 000,00  zł,</w:t>
      </w:r>
    </w:p>
    <w:p w14:paraId="58F82CF0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2) </w:t>
      </w:r>
      <w:r w:rsidRPr="00BD2BD9">
        <w:rPr>
          <w:rFonts w:ascii="Arial" w:hAnsi="Arial" w:cs="Arial"/>
          <w:color w:val="000000"/>
          <w:sz w:val="24"/>
          <w:u w:color="000000"/>
        </w:rPr>
        <w:t>niewykorzystanych środków pieniężnych na rachunku bieżącym budżetu, wynikających z rozliczenia dochodów i wydatków nimi finansowanych związanych ze szczególnymi zasadami wykonywania budżetu w wysokości 2 275 273,10 zł,</w:t>
      </w:r>
    </w:p>
    <w:p w14:paraId="43E0E408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3) </w:t>
      </w:r>
      <w:r w:rsidRPr="00BD2BD9">
        <w:rPr>
          <w:rFonts w:ascii="Arial" w:hAnsi="Arial" w:cs="Arial"/>
          <w:color w:val="000000"/>
          <w:sz w:val="24"/>
          <w:u w:color="000000"/>
        </w:rPr>
        <w:t>wolnych środków w wysokości 1 653 501,27 zł, zgodnie z załącznikiem nr 3.</w:t>
      </w:r>
      <w:r w:rsidRPr="00BD2BD9">
        <w:rPr>
          <w:rFonts w:ascii="Arial" w:hAnsi="Arial" w:cs="Arial"/>
          <w:sz w:val="24"/>
        </w:rPr>
        <w:t>”.</w:t>
      </w:r>
    </w:p>
    <w:p w14:paraId="2598CF84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6. </w:t>
      </w:r>
      <w:r w:rsidRPr="00BD2BD9">
        <w:rPr>
          <w:rFonts w:ascii="Arial" w:hAnsi="Arial" w:cs="Arial"/>
          <w:color w:val="000000"/>
          <w:sz w:val="24"/>
          <w:u w:color="000000"/>
        </w:rPr>
        <w:t>Paragraf 1 pkt 6 Uchwały nr XXXVIII/361/2021 Rady Miejskiej w Kłodzku z dnia 22 grudnia 2021 r. w sprawie budżetu Gminy Miejskiej Kłodzko na rok 2022 otrzymuje brzmienie:</w:t>
      </w:r>
    </w:p>
    <w:p w14:paraId="725DAECD" w14:textId="77777777" w:rsidR="00A77B3E" w:rsidRPr="00BD2BD9" w:rsidRDefault="00000000" w:rsidP="00BD2BD9">
      <w:pPr>
        <w:keepLines/>
        <w:spacing w:before="120" w:after="120" w:line="480" w:lineRule="auto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„§ 1. </w:t>
      </w:r>
      <w:r w:rsidRPr="00BD2BD9">
        <w:rPr>
          <w:rFonts w:ascii="Arial" w:hAnsi="Arial" w:cs="Arial"/>
          <w:color w:val="000000"/>
          <w:sz w:val="24"/>
          <w:u w:color="000000"/>
        </w:rPr>
        <w:t>6 Ustala się limity zobowiązań z tytułu zaciąganych kredytów na:</w:t>
      </w:r>
    </w:p>
    <w:p w14:paraId="0F07E2FD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1) </w:t>
      </w:r>
      <w:r w:rsidRPr="00BD2BD9">
        <w:rPr>
          <w:rFonts w:ascii="Arial" w:hAnsi="Arial" w:cs="Arial"/>
          <w:color w:val="000000"/>
          <w:sz w:val="24"/>
          <w:u w:color="000000"/>
        </w:rPr>
        <w:t>pokrycie występującego w ciągu roku przejściowego deficytu budżetu w wysokości 5 000 000,00 zł,</w:t>
      </w:r>
    </w:p>
    <w:p w14:paraId="3C9BC8C5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2) </w:t>
      </w:r>
      <w:r w:rsidRPr="00BD2BD9">
        <w:rPr>
          <w:rFonts w:ascii="Arial" w:hAnsi="Arial" w:cs="Arial"/>
          <w:color w:val="000000"/>
          <w:sz w:val="24"/>
          <w:u w:color="000000"/>
        </w:rPr>
        <w:t>finansowanie planowanego deficytu budżetu w wysokości 1 985 596,56 zł,</w:t>
      </w:r>
    </w:p>
    <w:p w14:paraId="3F7204A2" w14:textId="77777777" w:rsidR="00A77B3E" w:rsidRPr="00BD2BD9" w:rsidRDefault="00000000" w:rsidP="00BD2BD9">
      <w:pPr>
        <w:spacing w:before="120" w:after="120" w:line="480" w:lineRule="auto"/>
        <w:ind w:left="102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3) </w:t>
      </w:r>
      <w:r w:rsidRPr="00BD2BD9">
        <w:rPr>
          <w:rFonts w:ascii="Arial" w:hAnsi="Arial" w:cs="Arial"/>
          <w:color w:val="000000"/>
          <w:sz w:val="24"/>
          <w:u w:color="000000"/>
        </w:rPr>
        <w:t>spłatę wcześniej zaciągniętych kredytów w wysokości 5 014 403,44 zł.</w:t>
      </w:r>
      <w:r w:rsidRPr="00BD2BD9">
        <w:rPr>
          <w:rFonts w:ascii="Arial" w:hAnsi="Arial" w:cs="Arial"/>
          <w:sz w:val="24"/>
        </w:rPr>
        <w:t>”.</w:t>
      </w:r>
    </w:p>
    <w:p w14:paraId="1428973E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sz w:val="24"/>
        </w:rPr>
        <w:t>§ 2. </w:t>
      </w:r>
      <w:r w:rsidRPr="00BD2BD9">
        <w:rPr>
          <w:rFonts w:ascii="Arial" w:hAnsi="Arial" w:cs="Arial"/>
          <w:sz w:val="24"/>
        </w:rPr>
        <w:t>1. </w:t>
      </w:r>
      <w:r w:rsidRPr="00BD2BD9">
        <w:rPr>
          <w:rFonts w:ascii="Arial" w:hAnsi="Arial" w:cs="Arial"/>
          <w:color w:val="000000"/>
          <w:sz w:val="24"/>
          <w:u w:color="000000"/>
        </w:rPr>
        <w:t>Zmienia się załącznik nr 3 do Uchwały nr XXXVIII/361/2021 Rady Miejskiej w Kłodzku z dnia 22 grudnia 2021 r. dotyczący planowanych przychodów i rozchodów, zgodnie z załącznikiem nr 3 do niniejszej uchwały.</w:t>
      </w:r>
    </w:p>
    <w:p w14:paraId="743ED793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2. </w:t>
      </w:r>
      <w:r w:rsidRPr="00BD2BD9">
        <w:rPr>
          <w:rFonts w:ascii="Arial" w:hAnsi="Arial" w:cs="Arial"/>
          <w:color w:val="000000"/>
          <w:sz w:val="24"/>
          <w:u w:color="000000"/>
        </w:rPr>
        <w:t>Zmienia się załącznik nr 4 do Uchwały nr XXXVIII/361/2021 Rady Miejskiej w Kłodzku z dnia 22 grudnia 2021 r. dotyczący planu wydatków na realizację zadań majątkowych, zgodnie z załącznikiem nr 4 do niniejszej uchwały.</w:t>
      </w:r>
    </w:p>
    <w:p w14:paraId="29E10921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lastRenderedPageBreak/>
        <w:t>3. </w:t>
      </w:r>
      <w:r w:rsidRPr="00BD2BD9">
        <w:rPr>
          <w:rFonts w:ascii="Arial" w:hAnsi="Arial" w:cs="Arial"/>
          <w:color w:val="000000"/>
          <w:sz w:val="24"/>
          <w:u w:color="000000"/>
        </w:rPr>
        <w:t>Zmienia się załącznik nr 5 do Uchwały nr XXXVIII/361/2021 Rady Miejskiej w Kłodzku z dnia 22 grudnia 2021 r. dotyczący planowanych do udzielenia kwot dotacji, zgodnie z załącznikiem nr 5 do niniejszej uchwały.</w:t>
      </w:r>
    </w:p>
    <w:p w14:paraId="39281207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4. </w:t>
      </w:r>
      <w:r w:rsidRPr="00BD2BD9">
        <w:rPr>
          <w:rFonts w:ascii="Arial" w:hAnsi="Arial" w:cs="Arial"/>
          <w:color w:val="000000"/>
          <w:sz w:val="24"/>
          <w:u w:color="000000"/>
        </w:rPr>
        <w:t>Zmienia się załącznik nr 6 do Uchwały nr XXXVIII/361/2021 Rady Miejskiej w Kłodzku z dnia 22 grudnia 2021 r. dotyczący wykazu zadań realizowanych z udziałem środków, o których mowa w art. 5 ust. 1 pkt 2 i 3 ustawy o finansach publicznych, zgodnie z załącznikiem nr 6 do niniejszej uchwały.</w:t>
      </w:r>
    </w:p>
    <w:p w14:paraId="5148649E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5. </w:t>
      </w:r>
      <w:r w:rsidRPr="00BD2BD9">
        <w:rPr>
          <w:rFonts w:ascii="Arial" w:hAnsi="Arial" w:cs="Arial"/>
          <w:color w:val="000000"/>
          <w:sz w:val="24"/>
          <w:u w:color="000000"/>
        </w:rPr>
        <w:t>Zmienia się załącznik nr 7 do Uchwały nr XXXVIII/361/2021 Rady Miejskiej w Kłodzku z dnia 22 grudnia 2021 r. dotyczący planu dochodów i wydatków na realizację programu profilaktyki i rozwiązywania problemów alkoholowych oraz przeciwdziałania narkomanii, zgodnie z załącznikiem nr 7 do niniejszej uchwały.</w:t>
      </w:r>
    </w:p>
    <w:p w14:paraId="6148E593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6. </w:t>
      </w:r>
      <w:r w:rsidRPr="00BD2BD9">
        <w:rPr>
          <w:rFonts w:ascii="Arial" w:hAnsi="Arial" w:cs="Arial"/>
          <w:color w:val="000000"/>
          <w:sz w:val="24"/>
          <w:u w:color="000000"/>
        </w:rPr>
        <w:t>Zmienia się załącznik nr 11 do Uchwały nr XXXVIII/361/2021 Rady Miejskiej w Kłodzku z dnia 22 grudnia 2021 r. dotyczący planowanych dochodów i wydatków związanych z realizacją zadań wykonywanych na podstawie porozumień między jednostkami samorządu terytorialnego, zgodnie z załącznikiem nr 8 do niniejszej uchwały.</w:t>
      </w:r>
    </w:p>
    <w:p w14:paraId="449C32FC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sz w:val="24"/>
        </w:rPr>
        <w:t>§ 3. </w:t>
      </w:r>
      <w:r w:rsidRPr="00BD2BD9">
        <w:rPr>
          <w:rFonts w:ascii="Arial" w:hAnsi="Arial" w:cs="Arial"/>
          <w:color w:val="000000"/>
          <w:sz w:val="24"/>
          <w:u w:color="000000"/>
        </w:rPr>
        <w:t>Uzasadnienie powyższych zmian zawiera załącznik nr 9 do niniejszej uchwały.</w:t>
      </w:r>
    </w:p>
    <w:p w14:paraId="375CCDAE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sz w:val="24"/>
        </w:rPr>
        <w:t>§ 4. </w:t>
      </w:r>
      <w:r w:rsidRPr="00BD2BD9">
        <w:rPr>
          <w:rFonts w:ascii="Arial" w:hAnsi="Arial" w:cs="Arial"/>
          <w:color w:val="000000"/>
          <w:sz w:val="24"/>
          <w:u w:color="000000"/>
        </w:rPr>
        <w:t>W wyniku powyższych zmian budżet Miasta na 2022 rok zamyka się:</w:t>
      </w:r>
    </w:p>
    <w:p w14:paraId="7E4B67C5" w14:textId="77777777" w:rsidR="00A77B3E" w:rsidRPr="00BD2BD9" w:rsidRDefault="00000000" w:rsidP="00BD2BD9">
      <w:pPr>
        <w:keepLines/>
        <w:spacing w:before="120" w:after="120" w:line="48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- </w:t>
      </w:r>
      <w:r w:rsidRPr="00BD2BD9">
        <w:rPr>
          <w:rFonts w:ascii="Arial" w:hAnsi="Arial" w:cs="Arial"/>
          <w:color w:val="000000"/>
          <w:sz w:val="24"/>
          <w:u w:color="000000"/>
        </w:rPr>
        <w:t>po stronie dochodów kwotą 141 805 408,09 zł</w:t>
      </w:r>
    </w:p>
    <w:p w14:paraId="2DD8EF6C" w14:textId="77777777" w:rsidR="00A77B3E" w:rsidRPr="00BD2BD9" w:rsidRDefault="00000000" w:rsidP="00BD2BD9">
      <w:pPr>
        <w:keepLines/>
        <w:spacing w:before="120" w:after="120" w:line="48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- </w:t>
      </w:r>
      <w:r w:rsidRPr="00BD2BD9">
        <w:rPr>
          <w:rFonts w:ascii="Arial" w:hAnsi="Arial" w:cs="Arial"/>
          <w:color w:val="000000"/>
          <w:sz w:val="24"/>
          <w:u w:color="000000"/>
        </w:rPr>
        <w:t>po stronie wydatków kwotą 147 719 779,02 zł</w:t>
      </w:r>
    </w:p>
    <w:p w14:paraId="7665C9A3" w14:textId="77777777" w:rsidR="00A77B3E" w:rsidRPr="00BD2BD9" w:rsidRDefault="00000000" w:rsidP="00BD2BD9">
      <w:pPr>
        <w:keepLines/>
        <w:spacing w:before="120" w:after="120" w:line="48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sz w:val="24"/>
        </w:rPr>
        <w:t>- </w:t>
      </w:r>
      <w:r w:rsidRPr="00BD2BD9">
        <w:rPr>
          <w:rFonts w:ascii="Arial" w:hAnsi="Arial" w:cs="Arial"/>
          <w:color w:val="000000"/>
          <w:sz w:val="24"/>
          <w:u w:color="000000"/>
        </w:rPr>
        <w:t>deficyt budżetowy 5 914 370,93 zł</w:t>
      </w:r>
    </w:p>
    <w:p w14:paraId="39F57664" w14:textId="77777777" w:rsidR="00A77B3E" w:rsidRPr="00BD2BD9" w:rsidRDefault="00000000" w:rsidP="00BD2BD9">
      <w:pPr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sz w:val="24"/>
        </w:rPr>
        <w:t>§ 5. </w:t>
      </w:r>
      <w:r w:rsidRPr="00BD2BD9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18CB9DB1" w14:textId="77777777" w:rsidR="00A77B3E" w:rsidRPr="00BD2BD9" w:rsidRDefault="00000000" w:rsidP="00BD2BD9">
      <w:pPr>
        <w:keepNext/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b/>
          <w:sz w:val="24"/>
        </w:rPr>
        <w:lastRenderedPageBreak/>
        <w:t>§ 6. </w:t>
      </w:r>
      <w:r w:rsidRPr="00BD2BD9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p w14:paraId="566D4E17" w14:textId="77777777" w:rsidR="00A77B3E" w:rsidRPr="00BD2BD9" w:rsidRDefault="00A77B3E" w:rsidP="00BD2BD9">
      <w:pPr>
        <w:keepNext/>
        <w:keepLines/>
        <w:spacing w:before="120" w:after="120" w:line="48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14:paraId="3A59AA70" w14:textId="77777777" w:rsidR="00A77B3E" w:rsidRPr="00BD2BD9" w:rsidRDefault="00000000" w:rsidP="00BD2BD9">
      <w:pPr>
        <w:keepNext/>
        <w:spacing w:line="48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D2BD9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80605" w:rsidRPr="00BD2BD9" w14:paraId="72A4ECE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C5B9D" w14:textId="77777777" w:rsidR="00C80605" w:rsidRPr="00BD2BD9" w:rsidRDefault="00C80605" w:rsidP="00BD2BD9">
            <w:pPr>
              <w:keepNext/>
              <w:keepLines/>
              <w:spacing w:line="48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3501B" w14:textId="5C63B85C" w:rsidR="00C80605" w:rsidRPr="00BD2BD9" w:rsidRDefault="00000000" w:rsidP="00BD2BD9">
            <w:pPr>
              <w:keepNext/>
              <w:keepLines/>
              <w:spacing w:before="560" w:after="560" w:line="48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D2BD9">
              <w:rPr>
                <w:rFonts w:ascii="Arial" w:hAnsi="Arial" w:cs="Arial"/>
                <w:color w:val="000000"/>
                <w:sz w:val="24"/>
              </w:rPr>
              <w:t>Przewodnicząca  Rady Miejskiej w Kłodzku</w:t>
            </w:r>
            <w:r w:rsidR="00BD2BD9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BD2BD9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3C20621C" w14:textId="77777777" w:rsidR="00A77B3E" w:rsidRPr="00BD2BD9" w:rsidRDefault="00A77B3E" w:rsidP="00BD2BD9">
      <w:pPr>
        <w:keepNext/>
        <w:spacing w:line="48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D2BD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5CFFF5B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1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7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Zalacznik1.pdf</w:t>
        </w:r>
      </w:hyperlink>
    </w:p>
    <w:p w14:paraId="76411838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2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8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Zalacznik2.pdf</w:t>
        </w:r>
      </w:hyperlink>
    </w:p>
    <w:p w14:paraId="0D1404DB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3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9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Zalacznik3.pdf</w:t>
        </w:r>
      </w:hyperlink>
    </w:p>
    <w:p w14:paraId="675D1B09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4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10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Zalacznik4.pdf</w:t>
        </w:r>
      </w:hyperlink>
    </w:p>
    <w:p w14:paraId="14A81896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5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11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Zalacznik5.pdf</w:t>
        </w:r>
      </w:hyperlink>
    </w:p>
    <w:p w14:paraId="372EFB04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6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12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Zalacznik6.pdf</w:t>
        </w:r>
      </w:hyperlink>
    </w:p>
    <w:p w14:paraId="18B771F3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7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13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Zalacznik7.pdf</w:t>
        </w:r>
      </w:hyperlink>
    </w:p>
    <w:p w14:paraId="4D078D2A" w14:textId="77777777" w:rsidR="00BD2BD9" w:rsidRDefault="00000000" w:rsidP="00BD2BD9">
      <w:pPr>
        <w:keepNext/>
        <w:spacing w:before="280" w:after="280" w:line="480" w:lineRule="auto"/>
        <w:ind w:left="4535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8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14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Zalacznik8.pdf</w:t>
        </w:r>
      </w:hyperlink>
    </w:p>
    <w:p w14:paraId="29EDD601" w14:textId="0EB762FE" w:rsidR="00A77B3E" w:rsidRDefault="00000000" w:rsidP="00BD2BD9">
      <w:pPr>
        <w:keepNext/>
        <w:spacing w:before="280" w:after="280" w:line="480" w:lineRule="auto"/>
        <w:ind w:left="4535"/>
        <w:jc w:val="left"/>
        <w:rPr>
          <w:color w:val="000000"/>
          <w:u w:color="000000"/>
        </w:rPr>
      </w:pPr>
      <w:r w:rsidRPr="00BD2BD9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BD2BD9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BD2BD9">
        <w:rPr>
          <w:rFonts w:ascii="Arial" w:hAnsi="Arial" w:cs="Arial"/>
          <w:sz w:val="24"/>
        </w:rPr>
        <w:t>Załącznik Nr 9 do uchwały</w:t>
      </w:r>
      <w:r w:rsidRPr="00BD2BD9">
        <w:rPr>
          <w:rFonts w:ascii="Arial" w:hAnsi="Arial" w:cs="Arial"/>
          <w:color w:val="000000"/>
          <w:sz w:val="24"/>
          <w:u w:color="000000"/>
        </w:rPr>
        <w:t xml:space="preserve"> Nr LII/480/2022</w:t>
      </w:r>
      <w:r w:rsidR="00BD2BD9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BD2BD9">
        <w:rPr>
          <w:rFonts w:ascii="Arial" w:hAnsi="Arial" w:cs="Arial"/>
          <w:sz w:val="24"/>
        </w:rPr>
        <w:t>Rady Miejskiej w Kłodzku</w:t>
      </w:r>
      <w:r w:rsidR="00BD2BD9">
        <w:rPr>
          <w:rFonts w:ascii="Arial" w:hAnsi="Arial" w:cs="Arial"/>
          <w:sz w:val="24"/>
        </w:rPr>
        <w:t xml:space="preserve"> </w:t>
      </w:r>
      <w:r w:rsidRPr="00BD2BD9">
        <w:rPr>
          <w:rFonts w:ascii="Arial" w:hAnsi="Arial" w:cs="Arial"/>
          <w:sz w:val="24"/>
        </w:rPr>
        <w:t>z dnia 22 grudnia 2022 r.</w:t>
      </w:r>
      <w:r w:rsidR="00BD2BD9">
        <w:rPr>
          <w:rFonts w:ascii="Arial" w:hAnsi="Arial" w:cs="Arial"/>
          <w:sz w:val="24"/>
        </w:rPr>
        <w:t xml:space="preserve"> </w:t>
      </w:r>
      <w:hyperlink r:id="rId15" w:history="1">
        <w:r w:rsidRPr="00BD2BD9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Zalacznik9.pdf</w:t>
        </w:r>
      </w:hyperlink>
    </w:p>
    <w:sectPr w:rsidR="00A77B3E">
      <w:footerReference w:type="default" r:id="rId1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EBD7" w14:textId="77777777" w:rsidR="00712AA1" w:rsidRDefault="00712AA1">
      <w:r>
        <w:separator/>
      </w:r>
    </w:p>
  </w:endnote>
  <w:endnote w:type="continuationSeparator" w:id="0">
    <w:p w14:paraId="10B88C93" w14:textId="77777777" w:rsidR="00712AA1" w:rsidRDefault="0071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0605" w14:paraId="4FFBB8C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CA0D0B" w14:textId="77777777" w:rsidR="00C8060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663F1DAA-54DE-45C9-B7FE-7F97458B4E21.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6327D4" w14:textId="77777777" w:rsidR="00C8060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B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EC45B8" w14:textId="77777777" w:rsidR="00C80605" w:rsidRDefault="00C8060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80605" w14:paraId="23ED902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117A2F" w14:textId="77777777" w:rsidR="00C8060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663F1DAA-54DE-45C9-B7FE-7F97458B4E21.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891B6B" w14:textId="4C2CAE65" w:rsidR="00C8060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BD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BF9EBA" w14:textId="77777777" w:rsidR="00C80605" w:rsidRDefault="00C806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4F82" w14:textId="77777777" w:rsidR="00712AA1" w:rsidRDefault="00712AA1">
      <w:r>
        <w:separator/>
      </w:r>
    </w:p>
  </w:footnote>
  <w:footnote w:type="continuationSeparator" w:id="0">
    <w:p w14:paraId="5DA3D8EE" w14:textId="77777777" w:rsidR="00712AA1" w:rsidRDefault="0071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12AA1"/>
    <w:rsid w:val="00A77B3E"/>
    <w:rsid w:val="00BD2BD9"/>
    <w:rsid w:val="00C8060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0764D"/>
  <w15:docId w15:val="{5AD443F4-0CA2-4571-88FF-9B1B84B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hyperlink" Target="Zalacznik7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hyperlink" Target="Zalacznik6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5.pdf" TargetMode="External"/><Relationship Id="rId5" Type="http://schemas.openxmlformats.org/officeDocument/2006/relationships/endnotes" Target="endnotes.xml"/><Relationship Id="rId15" Type="http://schemas.openxmlformats.org/officeDocument/2006/relationships/hyperlink" Target="Zalacznik9.pdf" TargetMode="Externa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Relationship Id="rId14" Type="http://schemas.openxmlformats.org/officeDocument/2006/relationships/hyperlink" Target="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LII/480/2022 z dnia 22 grudnia 2022 r.</dc:title>
  <dc:subject>w sprawie</dc:subject>
  <dc:creator>bedkowska</dc:creator>
  <cp:lastModifiedBy>Aneta Będkowska</cp:lastModifiedBy>
  <cp:revision>2</cp:revision>
  <dcterms:created xsi:type="dcterms:W3CDTF">2022-12-27T09:11:00Z</dcterms:created>
  <dcterms:modified xsi:type="dcterms:W3CDTF">2022-12-27T08:30:00Z</dcterms:modified>
  <cp:category>Akt prawny</cp:category>
</cp:coreProperties>
</file>