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0BCC" w14:textId="371067B7" w:rsidR="00E05FBF" w:rsidRDefault="00F65666" w:rsidP="000B627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5666">
        <w:rPr>
          <w:rFonts w:ascii="Times New Roman" w:hAnsi="Times New Roman" w:cs="Times New Roman"/>
          <w:sz w:val="24"/>
          <w:szCs w:val="24"/>
        </w:rPr>
        <w:t>KLAUZULA INFORMACYJNA</w:t>
      </w:r>
    </w:p>
    <w:p w14:paraId="6B48D2E6" w14:textId="62D904B1" w:rsidR="00F65666" w:rsidRDefault="00F65666" w:rsidP="00106A4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Kłodzka </w:t>
      </w:r>
      <w:r w:rsidRPr="00F65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pl. B. Chrobrego 1, 57-300 Kłodzko, zwany dalej Administratorem</w:t>
      </w:r>
      <w:r w:rsidR="00106A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0E28F0" w14:textId="78CC8F42" w:rsidR="00F65666" w:rsidRPr="00F65666" w:rsidRDefault="00F65666" w:rsidP="00106A4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prowadzi przetwarzanie Pani/Pana danych osobowych.</w:t>
      </w:r>
    </w:p>
    <w:p w14:paraId="2EA9CD50" w14:textId="296E8371" w:rsidR="00F65666" w:rsidRDefault="00F65666" w:rsidP="00106A4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powołał Inspektora Ochrony Danych, z którym można skontaktować się pod adresem e-mail: </w:t>
      </w:r>
      <w:hyperlink r:id="rId5" w:history="1">
        <w:r w:rsidRPr="00F6566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</w:t>
        </w:r>
        <w:r w:rsidRPr="007816B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um.klodzko.pl</w:t>
        </w:r>
      </w:hyperlink>
      <w:r w:rsidRPr="00F65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CFAD13" w14:textId="653B4A99" w:rsidR="00F65666" w:rsidRPr="00F65666" w:rsidRDefault="00F65666" w:rsidP="00106A4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666">
        <w:rPr>
          <w:rFonts w:ascii="Times New Roman" w:eastAsia="Times New Roman" w:hAnsi="Times New Roman" w:cs="Times New Roman"/>
          <w:sz w:val="24"/>
          <w:szCs w:val="24"/>
          <w:lang w:eastAsia="pl-PL"/>
        </w:rPr>
        <w:t>Z Inspektorem Ochrony Danych można kontaktować się we wszystkich sprawach dotyczących przetwarzania danych osobowych oraz korzystania z praw związanych z  ich przetwarzaniem.</w:t>
      </w:r>
    </w:p>
    <w:p w14:paraId="0BD69E3F" w14:textId="32F099AF" w:rsidR="00F65666" w:rsidRPr="00F65666" w:rsidRDefault="00F65666" w:rsidP="00106A4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666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zadań związanych z procedurą do zobowiązania się do poddania się leczeniu odwykowemu, do przeciwdziałania przemocy i nie będą udostępniane innym odbiorcom</w:t>
      </w:r>
    </w:p>
    <w:p w14:paraId="43818651" w14:textId="5B6EA225" w:rsidR="00F65666" w:rsidRPr="00F65666" w:rsidRDefault="00F65666" w:rsidP="00106A4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Podstawą prawną do przetwarzania Pani/Pana danych osobowych jest </w:t>
      </w:r>
      <w:r w:rsidR="00106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25a w związku z art. 24 ustawy z </w:t>
      </w:r>
      <w:r w:rsidR="00106A49" w:rsidRPr="00106A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października 1982 r. o wychowaniu w trzeźwości i przeciwdziałaniu alkoholizmowi (tekst jedn.: Dz.U. z 2021 r., poz. 1119 z </w:t>
      </w:r>
      <w:proofErr w:type="spellStart"/>
      <w:r w:rsidR="00106A49" w:rsidRPr="00106A49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106A49" w:rsidRPr="00106A49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14:paraId="5B0AAA70" w14:textId="0DE00E6B" w:rsidR="00F65666" w:rsidRPr="00F65666" w:rsidRDefault="00F65666" w:rsidP="00106A4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Podanie przez Panią/ Pana danych osobowych jest </w:t>
      </w:r>
      <w:r w:rsidR="0066721A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do realizacji zadań związanych z procedurą zobowiązania do poddania się leczeniu odwykowemu, w przypadku niepodania danych niemożliwe jest podjęcie procedury leczenia odwykowego.</w:t>
      </w:r>
    </w:p>
    <w:p w14:paraId="433982CC" w14:textId="153FCC4F" w:rsidR="00F65666" w:rsidRPr="00F65666" w:rsidRDefault="00F65666" w:rsidP="00106A4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w imieniu administratora danych przez upoważnionych </w:t>
      </w:r>
      <w:r w:rsidR="0066721A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 GKRPA w Kłodzku</w:t>
      </w:r>
      <w:r w:rsidR="000B62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5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w celach, o których mowa w ust. </w:t>
      </w:r>
      <w:r w:rsidR="0066721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656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B62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5BAC78" w14:textId="14807715" w:rsidR="00F65666" w:rsidRPr="00F65666" w:rsidRDefault="00F65666" w:rsidP="00106A4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 Pana dane osobowe będą przechowywane przez okres </w:t>
      </w:r>
      <w:r w:rsidR="000B6272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 do stosowania procedury leczenia odwykowego.</w:t>
      </w:r>
    </w:p>
    <w:p w14:paraId="27F441B3" w14:textId="361C7A82" w:rsidR="00F65666" w:rsidRPr="00F65666" w:rsidRDefault="00F65666" w:rsidP="00106A4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nie będą udostępniane podmiotom zewnętrznym z wyjątkiem przypadków przewidzianych przepisami prawa </w:t>
      </w:r>
      <w:r w:rsidR="000B62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F65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udostępniane następującym podmiotom zewnętrznym: </w:t>
      </w:r>
      <w:r w:rsidR="000B6272" w:rsidRPr="000B6272">
        <w:rPr>
          <w:rFonts w:ascii="Times New Roman" w:eastAsia="Times New Roman" w:hAnsi="Times New Roman" w:cs="Times New Roman"/>
          <w:sz w:val="24"/>
          <w:szCs w:val="24"/>
          <w:lang w:eastAsia="pl-PL"/>
        </w:rPr>
        <w:t>Sąd Rejonowy w Kłodzku, Wydział III Rodzinny i Nieletnich w Kłodzku</w:t>
      </w:r>
      <w:r w:rsidR="000B62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B6272" w:rsidRPr="000B6272">
        <w:rPr>
          <w:rFonts w:ascii="Times New Roman" w:eastAsia="Times New Roman" w:hAnsi="Times New Roman" w:cs="Times New Roman"/>
          <w:sz w:val="24"/>
          <w:szCs w:val="24"/>
          <w:lang w:eastAsia="pl-PL"/>
        </w:rPr>
        <w:t>biegli sądowi</w:t>
      </w:r>
      <w:r w:rsidR="000B6272" w:rsidRPr="00F6566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B6272">
        <w:rPr>
          <w:rFonts w:ascii="Times New Roman" w:eastAsia="Times New Roman" w:hAnsi="Times New Roman" w:cs="Times New Roman"/>
          <w:sz w:val="24"/>
          <w:szCs w:val="24"/>
          <w:lang w:eastAsia="pl-PL"/>
        </w:rPr>
        <w:t>z zakresu psychologii i psychiatrii, Zespół Interdyscyplinarny Gminy Miejskiej Kłodzko, kuratorzy sądowi ustanowieni w sprawach, KPP w Kłodzku.</w:t>
      </w:r>
    </w:p>
    <w:p w14:paraId="60893C27" w14:textId="77777777" w:rsidR="00F65666" w:rsidRPr="00F65666" w:rsidRDefault="00F65666" w:rsidP="00106A4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666">
        <w:rPr>
          <w:rFonts w:ascii="Times New Roman" w:eastAsia="Times New Roman" w:hAnsi="Times New Roman" w:cs="Times New Roman"/>
          <w:sz w:val="24"/>
          <w:szCs w:val="24"/>
          <w:lang w:eastAsia="pl-PL"/>
        </w:rPr>
        <w:t>Na zasadach określonych przepisami RODO przysługuje Pani/Panu:</w:t>
      </w:r>
    </w:p>
    <w:p w14:paraId="0BD592FE" w14:textId="77777777" w:rsidR="00F65666" w:rsidRPr="00F65666" w:rsidRDefault="00F65666" w:rsidP="00106A49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66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treści swoich danych,</w:t>
      </w:r>
    </w:p>
    <w:p w14:paraId="1B74C031" w14:textId="77777777" w:rsidR="00F65666" w:rsidRPr="00F65666" w:rsidRDefault="00F65666" w:rsidP="00106A49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66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ich sprostowania, gdy są niezgodne ze stanem rzeczywistym,</w:t>
      </w:r>
    </w:p>
    <w:p w14:paraId="68FDC7D4" w14:textId="77777777" w:rsidR="00F65666" w:rsidRPr="00F65666" w:rsidRDefault="00F65666" w:rsidP="00106A49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66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ich usunięcia, ograniczenia przetwarzania, a także przenoszenia danych – w przypadkach przewidzianych prawem,</w:t>
      </w:r>
    </w:p>
    <w:p w14:paraId="6AE7FA69" w14:textId="77777777" w:rsidR="00F65666" w:rsidRPr="00F65666" w:rsidRDefault="00F65666" w:rsidP="00106A49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66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sprzeciwu wobec przetwarzania danych,</w:t>
      </w:r>
    </w:p>
    <w:p w14:paraId="607E8BA6" w14:textId="77777777" w:rsidR="00F65666" w:rsidRPr="00F65666" w:rsidRDefault="00F65666" w:rsidP="00106A49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666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organu nadzorczego – Prezesa Urzędu Ochrony Danych Osobowych, gdy uzna Pani/Pan, że przetwarzanie Pani/Pana danych osobowych narusza przepisy o ochronie danych osobowych.</w:t>
      </w:r>
    </w:p>
    <w:p w14:paraId="0B67B512" w14:textId="361C006B" w:rsidR="00F65666" w:rsidRPr="00F65666" w:rsidRDefault="00F65666" w:rsidP="000B627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5666" w:rsidRPr="00F65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6531"/>
    <w:multiLevelType w:val="multilevel"/>
    <w:tmpl w:val="BA98C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80AAD"/>
    <w:multiLevelType w:val="hybridMultilevel"/>
    <w:tmpl w:val="EDA80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63FE0"/>
    <w:multiLevelType w:val="multilevel"/>
    <w:tmpl w:val="8A266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5045811">
    <w:abstractNumId w:val="1"/>
  </w:num>
  <w:num w:numId="2" w16cid:durableId="107748523">
    <w:abstractNumId w:val="0"/>
  </w:num>
  <w:num w:numId="3" w16cid:durableId="265162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66"/>
    <w:rsid w:val="000B6272"/>
    <w:rsid w:val="00106A49"/>
    <w:rsid w:val="0066721A"/>
    <w:rsid w:val="00E05FBF"/>
    <w:rsid w:val="00F6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8C1F"/>
  <w15:chartTrackingRefBased/>
  <w15:docId w15:val="{E8C69C4F-585C-41FA-B2A8-85CC809A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56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56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5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lodz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Skrobot</dc:creator>
  <cp:keywords/>
  <dc:description/>
  <cp:lastModifiedBy>Dorota Skrobot</cp:lastModifiedBy>
  <cp:revision>2</cp:revision>
  <dcterms:created xsi:type="dcterms:W3CDTF">2022-10-28T09:15:00Z</dcterms:created>
  <dcterms:modified xsi:type="dcterms:W3CDTF">2022-10-28T09:42:00Z</dcterms:modified>
</cp:coreProperties>
</file>