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81BB" w14:textId="274664D6" w:rsidR="003A291B" w:rsidRPr="001D6051" w:rsidRDefault="00E31C46" w:rsidP="001D6051">
      <w:pPr>
        <w:pStyle w:val="NormalStyle"/>
        <w:spacing w:line="480" w:lineRule="auto"/>
        <w:rPr>
          <w:rFonts w:ascii="Arial" w:hAnsi="Arial" w:cs="Arial"/>
          <w:szCs w:val="24"/>
        </w:rPr>
      </w:pPr>
      <w:r w:rsidRPr="001D6051">
        <w:rPr>
          <w:rFonts w:ascii="Arial" w:hAnsi="Arial" w:cs="Arial"/>
        </w:rPr>
        <w:t>.</w:t>
      </w:r>
    </w:p>
    <w:p w14:paraId="5EB49D60" w14:textId="2FC2899E" w:rsidR="003A291B" w:rsidRPr="001D6051" w:rsidRDefault="00E31C46" w:rsidP="001D6051">
      <w:pPr>
        <w:spacing w:before="60" w:after="0" w:line="480" w:lineRule="auto"/>
        <w:rPr>
          <w:rFonts w:ascii="Arial" w:hAnsi="Arial" w:cs="Arial"/>
          <w:szCs w:val="24"/>
        </w:rPr>
      </w:pPr>
      <w:r w:rsidRPr="001D6051">
        <w:rPr>
          <w:rFonts w:ascii="Arial" w:hAnsi="Arial" w:cs="Arial"/>
          <w:b/>
          <w:color w:val="000000"/>
          <w:szCs w:val="24"/>
        </w:rPr>
        <w:t>U</w:t>
      </w:r>
      <w:r w:rsidR="00CD4A31" w:rsidRPr="001D6051">
        <w:rPr>
          <w:rFonts w:ascii="Arial" w:hAnsi="Arial" w:cs="Arial"/>
          <w:b/>
          <w:color w:val="000000"/>
          <w:szCs w:val="24"/>
        </w:rPr>
        <w:t>chwała</w:t>
      </w:r>
      <w:r w:rsidRPr="001D6051">
        <w:rPr>
          <w:rFonts w:ascii="Arial" w:hAnsi="Arial" w:cs="Arial"/>
          <w:b/>
          <w:color w:val="000000"/>
          <w:szCs w:val="24"/>
        </w:rPr>
        <w:t xml:space="preserve"> </w:t>
      </w:r>
      <w:r w:rsidR="00455036" w:rsidRPr="001D6051">
        <w:rPr>
          <w:rFonts w:ascii="Arial" w:hAnsi="Arial" w:cs="Arial"/>
          <w:b/>
          <w:color w:val="000000"/>
          <w:szCs w:val="24"/>
        </w:rPr>
        <w:t>nr XLVII/450/</w:t>
      </w:r>
      <w:r w:rsidRPr="001D6051">
        <w:rPr>
          <w:rFonts w:ascii="Arial" w:hAnsi="Arial" w:cs="Arial"/>
          <w:b/>
          <w:color w:val="000000"/>
          <w:szCs w:val="24"/>
        </w:rPr>
        <w:t>202</w:t>
      </w:r>
      <w:r w:rsidR="00083090" w:rsidRPr="001D6051">
        <w:rPr>
          <w:rFonts w:ascii="Arial" w:hAnsi="Arial" w:cs="Arial"/>
          <w:b/>
          <w:color w:val="000000"/>
          <w:szCs w:val="24"/>
        </w:rPr>
        <w:t>2</w:t>
      </w:r>
    </w:p>
    <w:p w14:paraId="52065FCA" w14:textId="01A9CF9F" w:rsidR="003A291B" w:rsidRPr="001D6051" w:rsidRDefault="00E31C46" w:rsidP="001D6051">
      <w:pPr>
        <w:spacing w:after="0" w:line="480" w:lineRule="auto"/>
        <w:rPr>
          <w:rFonts w:ascii="Arial" w:hAnsi="Arial" w:cs="Arial"/>
          <w:szCs w:val="24"/>
        </w:rPr>
      </w:pPr>
      <w:bookmarkStart w:id="0" w:name="_Hlk95823273"/>
      <w:r w:rsidRPr="001D6051">
        <w:rPr>
          <w:rFonts w:ascii="Arial" w:hAnsi="Arial" w:cs="Arial"/>
          <w:b/>
          <w:color w:val="000000"/>
          <w:szCs w:val="24"/>
        </w:rPr>
        <w:t>R</w:t>
      </w:r>
      <w:r w:rsidR="00CD4A31" w:rsidRPr="001D6051">
        <w:rPr>
          <w:rFonts w:ascii="Arial" w:hAnsi="Arial" w:cs="Arial"/>
          <w:b/>
          <w:color w:val="000000"/>
          <w:szCs w:val="24"/>
        </w:rPr>
        <w:t>ady Miejskiej w Kłodzku</w:t>
      </w:r>
    </w:p>
    <w:p w14:paraId="5995A225" w14:textId="06803B2E" w:rsidR="003A291B" w:rsidRPr="001D6051" w:rsidRDefault="00E31C46" w:rsidP="001D6051">
      <w:pPr>
        <w:spacing w:before="80" w:after="0" w:line="480" w:lineRule="auto"/>
        <w:rPr>
          <w:rFonts w:ascii="Arial" w:hAnsi="Arial" w:cs="Arial"/>
          <w:szCs w:val="24"/>
        </w:rPr>
      </w:pPr>
      <w:r w:rsidRPr="001D6051">
        <w:rPr>
          <w:rFonts w:ascii="Arial" w:hAnsi="Arial" w:cs="Arial"/>
          <w:b/>
          <w:color w:val="000000"/>
          <w:szCs w:val="24"/>
        </w:rPr>
        <w:t>z dnia</w:t>
      </w:r>
      <w:r w:rsidR="00CD4A31" w:rsidRPr="001D6051">
        <w:rPr>
          <w:rFonts w:ascii="Arial" w:hAnsi="Arial" w:cs="Arial"/>
          <w:b/>
          <w:color w:val="000000"/>
          <w:szCs w:val="24"/>
        </w:rPr>
        <w:t xml:space="preserve">  </w:t>
      </w:r>
      <w:r w:rsidR="00455036" w:rsidRPr="001D6051">
        <w:rPr>
          <w:rFonts w:ascii="Arial" w:hAnsi="Arial" w:cs="Arial"/>
          <w:b/>
          <w:color w:val="000000"/>
          <w:szCs w:val="24"/>
        </w:rPr>
        <w:t>29</w:t>
      </w:r>
      <w:r w:rsidR="00CD4A31" w:rsidRPr="001D6051">
        <w:rPr>
          <w:rFonts w:ascii="Arial" w:hAnsi="Arial" w:cs="Arial"/>
          <w:b/>
          <w:color w:val="000000"/>
          <w:szCs w:val="24"/>
        </w:rPr>
        <w:t xml:space="preserve"> </w:t>
      </w:r>
      <w:r w:rsidR="00B22FD6" w:rsidRPr="001D6051">
        <w:rPr>
          <w:rFonts w:ascii="Arial" w:hAnsi="Arial" w:cs="Arial"/>
          <w:b/>
          <w:color w:val="000000"/>
          <w:szCs w:val="24"/>
        </w:rPr>
        <w:t>września</w:t>
      </w:r>
      <w:r w:rsidR="009B7088" w:rsidRPr="001D6051">
        <w:rPr>
          <w:rFonts w:ascii="Arial" w:hAnsi="Arial" w:cs="Arial"/>
          <w:b/>
          <w:color w:val="000000"/>
          <w:szCs w:val="24"/>
        </w:rPr>
        <w:t xml:space="preserve"> </w:t>
      </w:r>
      <w:r w:rsidR="002C49A9" w:rsidRPr="001D6051">
        <w:rPr>
          <w:rFonts w:ascii="Arial" w:hAnsi="Arial" w:cs="Arial"/>
          <w:b/>
          <w:color w:val="000000"/>
          <w:szCs w:val="24"/>
        </w:rPr>
        <w:t xml:space="preserve"> 2022</w:t>
      </w:r>
      <w:r w:rsidRPr="001D6051">
        <w:rPr>
          <w:rFonts w:ascii="Arial" w:hAnsi="Arial" w:cs="Arial"/>
          <w:b/>
          <w:color w:val="000000"/>
          <w:szCs w:val="24"/>
        </w:rPr>
        <w:t xml:space="preserve"> r.</w:t>
      </w:r>
    </w:p>
    <w:p w14:paraId="24BB313F" w14:textId="56DEAD48" w:rsidR="00B22FD6" w:rsidRPr="001D6051" w:rsidRDefault="00E31C46" w:rsidP="001D6051">
      <w:pPr>
        <w:spacing w:line="480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1D6051">
        <w:rPr>
          <w:rFonts w:ascii="Arial" w:hAnsi="Arial" w:cs="Arial"/>
          <w:b/>
          <w:color w:val="000000"/>
          <w:szCs w:val="24"/>
        </w:rPr>
        <w:t xml:space="preserve">w sprawie </w:t>
      </w:r>
      <w:r w:rsidR="00083090" w:rsidRPr="001D6051">
        <w:rPr>
          <w:rFonts w:ascii="Arial" w:hAnsi="Arial" w:cs="Arial"/>
          <w:b/>
          <w:color w:val="000000"/>
          <w:szCs w:val="24"/>
        </w:rPr>
        <w:t xml:space="preserve">zmiany uchwały w sprawie </w:t>
      </w:r>
      <w:r w:rsidR="00B22FD6" w:rsidRPr="001D6051">
        <w:rPr>
          <w:rFonts w:ascii="Arial" w:eastAsiaTheme="minorHAnsi" w:hAnsi="Arial" w:cs="Arial"/>
          <w:b/>
          <w:bCs/>
          <w:szCs w:val="24"/>
          <w:lang w:eastAsia="en-US"/>
        </w:rPr>
        <w:t xml:space="preserve">ustalenia zasad wynajmowania lokali wchodzących </w:t>
      </w:r>
      <w:r w:rsidR="00B22FD6" w:rsidRPr="001D6051">
        <w:rPr>
          <w:rFonts w:ascii="Arial" w:eastAsiaTheme="minorHAnsi" w:hAnsi="Arial" w:cs="Arial"/>
          <w:b/>
          <w:bCs/>
          <w:szCs w:val="24"/>
          <w:lang w:eastAsia="en-US"/>
        </w:rPr>
        <w:br/>
        <w:t>w skład mieszkaniowego zasobu Gminy Miejskiej Kłodzko</w:t>
      </w:r>
    </w:p>
    <w:p w14:paraId="5C7A5682" w14:textId="3C5D0F42" w:rsidR="003A291B" w:rsidRPr="001D6051" w:rsidRDefault="003A291B" w:rsidP="001D6051">
      <w:pPr>
        <w:spacing w:before="80" w:after="0" w:line="480" w:lineRule="auto"/>
        <w:rPr>
          <w:rFonts w:ascii="Arial" w:hAnsi="Arial" w:cs="Arial"/>
          <w:szCs w:val="24"/>
        </w:rPr>
      </w:pPr>
    </w:p>
    <w:bookmarkEnd w:id="0"/>
    <w:p w14:paraId="5A849E82" w14:textId="124F92F5" w:rsidR="003A291B" w:rsidRPr="001D6051" w:rsidRDefault="00B22FD6" w:rsidP="001D6051">
      <w:pPr>
        <w:spacing w:after="160" w:line="480" w:lineRule="auto"/>
        <w:rPr>
          <w:rFonts w:ascii="Arial" w:eastAsiaTheme="minorHAnsi" w:hAnsi="Arial" w:cs="Arial"/>
          <w:szCs w:val="24"/>
          <w:lang w:eastAsia="en-US"/>
        </w:rPr>
      </w:pPr>
      <w:r w:rsidRPr="001D6051">
        <w:rPr>
          <w:rFonts w:ascii="Arial" w:eastAsiaTheme="minorHAnsi" w:hAnsi="Arial" w:cs="Arial"/>
          <w:szCs w:val="24"/>
          <w:lang w:eastAsia="en-US"/>
        </w:rPr>
        <w:t>Na podstawie art. 18 ust. 2 pkt 15 oraz art. 40 ust. 2 pkt 3 ustawy z dnia 8 marca 1990 r. o samorządzie gminnym (Dz. U. z 2022 r. poz. 559 ze zm.) oraz art. 21 ust. 1 pkt 2 i ust. 3 ustawy z dnia 21 czerwca 2001 r. o ochronie praw lokatorów, mieszkaniowym zasobie gminy i o zmianie Kodeksu cywilnego (Dz. U. z 2022 r. poz. 172</w:t>
      </w:r>
      <w:r w:rsidR="00C40301" w:rsidRPr="001D6051">
        <w:rPr>
          <w:rFonts w:ascii="Arial" w:eastAsiaTheme="minorHAnsi" w:hAnsi="Arial" w:cs="Arial"/>
          <w:szCs w:val="24"/>
          <w:lang w:eastAsia="en-US"/>
        </w:rPr>
        <w:t xml:space="preserve"> ze </w:t>
      </w:r>
      <w:proofErr w:type="spellStart"/>
      <w:r w:rsidR="00C40301" w:rsidRPr="001D6051">
        <w:rPr>
          <w:rFonts w:ascii="Arial" w:eastAsiaTheme="minorHAnsi" w:hAnsi="Arial" w:cs="Arial"/>
          <w:szCs w:val="24"/>
          <w:lang w:eastAsia="en-US"/>
        </w:rPr>
        <w:t>zm</w:t>
      </w:r>
      <w:proofErr w:type="spellEnd"/>
      <w:r w:rsidRPr="001D6051">
        <w:rPr>
          <w:rFonts w:ascii="Arial" w:eastAsiaTheme="minorHAnsi" w:hAnsi="Arial" w:cs="Arial"/>
          <w:szCs w:val="24"/>
          <w:lang w:eastAsia="en-US"/>
        </w:rPr>
        <w:t>), Rada Miejska w Kłodzku uchwala, co następuje:</w:t>
      </w:r>
    </w:p>
    <w:p w14:paraId="53C20D5E" w14:textId="53935B9B" w:rsidR="008F2CD9" w:rsidRPr="001D6051" w:rsidRDefault="00E31C46" w:rsidP="001D6051">
      <w:pPr>
        <w:spacing w:line="480" w:lineRule="auto"/>
        <w:rPr>
          <w:rFonts w:ascii="Arial" w:eastAsiaTheme="minorHAnsi" w:hAnsi="Arial" w:cs="Arial"/>
          <w:szCs w:val="24"/>
          <w:lang w:eastAsia="en-US"/>
        </w:rPr>
      </w:pPr>
      <w:r w:rsidRPr="001D6051">
        <w:rPr>
          <w:rFonts w:ascii="Arial" w:hAnsi="Arial" w:cs="Arial"/>
          <w:b/>
          <w:color w:val="000000"/>
          <w:szCs w:val="24"/>
        </w:rPr>
        <w:t>§  1. </w:t>
      </w:r>
      <w:r w:rsidR="00083090" w:rsidRPr="001D6051">
        <w:rPr>
          <w:rFonts w:ascii="Arial" w:hAnsi="Arial" w:cs="Arial"/>
          <w:szCs w:val="24"/>
        </w:rPr>
        <w:t xml:space="preserve">W uchwale </w:t>
      </w:r>
      <w:bookmarkStart w:id="1" w:name="_Hlk95823892"/>
      <w:r w:rsidR="00083090" w:rsidRPr="001D6051">
        <w:rPr>
          <w:rFonts w:ascii="Arial" w:hAnsi="Arial" w:cs="Arial"/>
          <w:szCs w:val="24"/>
        </w:rPr>
        <w:t xml:space="preserve">nr </w:t>
      </w:r>
      <w:r w:rsidR="008F2CD9" w:rsidRPr="001D6051">
        <w:rPr>
          <w:rFonts w:ascii="Arial" w:hAnsi="Arial" w:cs="Arial"/>
          <w:szCs w:val="24"/>
        </w:rPr>
        <w:t>XLVI/438/2022</w:t>
      </w:r>
      <w:r w:rsidR="00083090" w:rsidRPr="001D6051">
        <w:rPr>
          <w:rFonts w:ascii="Arial" w:hAnsi="Arial" w:cs="Arial"/>
          <w:szCs w:val="24"/>
        </w:rPr>
        <w:t xml:space="preserve">  Rady Miejskiej w Kłodzku z dnia  </w:t>
      </w:r>
      <w:r w:rsidR="008F2CD9" w:rsidRPr="001D6051">
        <w:rPr>
          <w:rFonts w:ascii="Arial" w:hAnsi="Arial" w:cs="Arial"/>
          <w:szCs w:val="24"/>
        </w:rPr>
        <w:t>25 sierpnia 2022</w:t>
      </w:r>
      <w:r w:rsidR="00083090" w:rsidRPr="001D6051">
        <w:rPr>
          <w:rFonts w:ascii="Arial" w:hAnsi="Arial" w:cs="Arial"/>
          <w:szCs w:val="24"/>
        </w:rPr>
        <w:t xml:space="preserve"> r. </w:t>
      </w:r>
      <w:r w:rsidR="00C40301" w:rsidRPr="001D6051">
        <w:rPr>
          <w:rFonts w:ascii="Arial" w:hAnsi="Arial" w:cs="Arial"/>
          <w:szCs w:val="24"/>
        </w:rPr>
        <w:br/>
      </w:r>
      <w:r w:rsidR="008F2CD9" w:rsidRPr="001D6051">
        <w:rPr>
          <w:rFonts w:ascii="Arial" w:hAnsi="Arial" w:cs="Arial"/>
          <w:color w:val="000000"/>
          <w:szCs w:val="24"/>
        </w:rPr>
        <w:t xml:space="preserve">w sprawie </w:t>
      </w:r>
      <w:r w:rsidR="008F2CD9" w:rsidRPr="001D6051">
        <w:rPr>
          <w:rFonts w:ascii="Arial" w:eastAsiaTheme="minorHAnsi" w:hAnsi="Arial" w:cs="Arial"/>
          <w:szCs w:val="24"/>
          <w:lang w:eastAsia="en-US"/>
        </w:rPr>
        <w:t>ustalenia zasad wynajmowania lokali wchodzących w skład mieszkaniowego zasobu Gminy Miejskiej Kłodzko wprowadza się następujące zmiany:</w:t>
      </w:r>
    </w:p>
    <w:p w14:paraId="098F9F98" w14:textId="6C756114" w:rsidR="008F2CD9" w:rsidRPr="001D6051" w:rsidRDefault="008F2CD9" w:rsidP="001D6051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Cs w:val="24"/>
          <w:lang w:eastAsia="en-US"/>
        </w:rPr>
      </w:pPr>
      <w:r w:rsidRPr="001D6051">
        <w:rPr>
          <w:rFonts w:ascii="Arial" w:eastAsiaTheme="minorHAnsi" w:hAnsi="Arial" w:cs="Arial"/>
          <w:szCs w:val="24"/>
          <w:lang w:eastAsia="en-US"/>
        </w:rPr>
        <w:t>W § 7 skreśla się ust. 4;</w:t>
      </w:r>
    </w:p>
    <w:p w14:paraId="2190AC42" w14:textId="15C82DD2" w:rsidR="003A291B" w:rsidRPr="001D6051" w:rsidRDefault="008F2CD9" w:rsidP="001D6051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Cs w:val="24"/>
          <w:lang w:eastAsia="en-US"/>
        </w:rPr>
      </w:pPr>
      <w:r w:rsidRPr="001D6051">
        <w:rPr>
          <w:rFonts w:ascii="Arial" w:eastAsiaTheme="minorHAnsi" w:hAnsi="Arial" w:cs="Arial"/>
          <w:szCs w:val="24"/>
          <w:lang w:eastAsia="en-US"/>
        </w:rPr>
        <w:t>§11 ust. 10 otrzymuje brzmienie: „</w:t>
      </w:r>
      <w:r w:rsidRPr="001D6051">
        <w:rPr>
          <w:rFonts w:ascii="Arial" w:hAnsi="Arial" w:cs="Arial"/>
          <w:szCs w:val="24"/>
        </w:rPr>
        <w:t>Na listy o których mowa w ust. 9 mogą zostać zakwalifikowane jedynie osoby pełnoletnie,  które w wyniku oceny kryteriów otrzymały więcej niż 10 pkt.</w:t>
      </w:r>
      <w:bookmarkEnd w:id="1"/>
    </w:p>
    <w:p w14:paraId="462D2FC6" w14:textId="6EFB7A19" w:rsidR="003A291B" w:rsidRPr="001D6051" w:rsidRDefault="00E31C46" w:rsidP="001D6051">
      <w:pPr>
        <w:spacing w:before="26" w:after="240" w:line="480" w:lineRule="auto"/>
        <w:rPr>
          <w:rFonts w:ascii="Arial" w:hAnsi="Arial" w:cs="Arial"/>
          <w:szCs w:val="24"/>
        </w:rPr>
      </w:pPr>
      <w:r w:rsidRPr="001D6051">
        <w:rPr>
          <w:rFonts w:ascii="Arial" w:hAnsi="Arial" w:cs="Arial"/>
          <w:b/>
          <w:color w:val="000000"/>
          <w:szCs w:val="24"/>
        </w:rPr>
        <w:t xml:space="preserve">§  </w:t>
      </w:r>
      <w:r w:rsidR="00083090" w:rsidRPr="001D6051">
        <w:rPr>
          <w:rFonts w:ascii="Arial" w:hAnsi="Arial" w:cs="Arial"/>
          <w:b/>
          <w:color w:val="000000"/>
          <w:szCs w:val="24"/>
        </w:rPr>
        <w:t>2</w:t>
      </w:r>
      <w:r w:rsidRPr="001D6051">
        <w:rPr>
          <w:rFonts w:ascii="Arial" w:hAnsi="Arial" w:cs="Arial"/>
          <w:b/>
          <w:color w:val="000000"/>
          <w:szCs w:val="24"/>
        </w:rPr>
        <w:t>. </w:t>
      </w:r>
      <w:r w:rsidRPr="001D6051">
        <w:rPr>
          <w:rFonts w:ascii="Arial" w:hAnsi="Arial" w:cs="Arial"/>
          <w:color w:val="000000"/>
          <w:szCs w:val="24"/>
        </w:rPr>
        <w:t xml:space="preserve">Wykonanie uchwały powierza się Burmistrzowi </w:t>
      </w:r>
      <w:r w:rsidR="00060C4F" w:rsidRPr="001D6051">
        <w:rPr>
          <w:rFonts w:ascii="Arial" w:hAnsi="Arial" w:cs="Arial"/>
          <w:color w:val="000000"/>
          <w:szCs w:val="24"/>
        </w:rPr>
        <w:t>Miasta Kłodzko</w:t>
      </w:r>
      <w:r w:rsidRPr="001D6051">
        <w:rPr>
          <w:rFonts w:ascii="Arial" w:hAnsi="Arial" w:cs="Arial"/>
          <w:color w:val="000000"/>
          <w:szCs w:val="24"/>
        </w:rPr>
        <w:t>.</w:t>
      </w:r>
    </w:p>
    <w:p w14:paraId="438BA983" w14:textId="20F44142" w:rsidR="003A291B" w:rsidRPr="001D6051" w:rsidRDefault="00E31C46" w:rsidP="001D6051">
      <w:pPr>
        <w:spacing w:before="26" w:after="0" w:line="480" w:lineRule="auto"/>
        <w:rPr>
          <w:rFonts w:ascii="Arial" w:hAnsi="Arial" w:cs="Arial"/>
          <w:szCs w:val="24"/>
        </w:rPr>
      </w:pPr>
      <w:r w:rsidRPr="001D6051">
        <w:rPr>
          <w:rFonts w:ascii="Arial" w:hAnsi="Arial" w:cs="Arial"/>
          <w:b/>
          <w:color w:val="000000"/>
          <w:szCs w:val="24"/>
        </w:rPr>
        <w:lastRenderedPageBreak/>
        <w:t xml:space="preserve">§  </w:t>
      </w:r>
      <w:r w:rsidR="00083090" w:rsidRPr="001D6051">
        <w:rPr>
          <w:rFonts w:ascii="Arial" w:hAnsi="Arial" w:cs="Arial"/>
          <w:b/>
          <w:color w:val="000000"/>
          <w:szCs w:val="24"/>
        </w:rPr>
        <w:t>3</w:t>
      </w:r>
      <w:r w:rsidRPr="001D6051">
        <w:rPr>
          <w:rFonts w:ascii="Arial" w:hAnsi="Arial" w:cs="Arial"/>
          <w:b/>
          <w:color w:val="000000"/>
          <w:szCs w:val="24"/>
        </w:rPr>
        <w:t>. </w:t>
      </w:r>
      <w:r w:rsidRPr="001D6051">
        <w:rPr>
          <w:rFonts w:ascii="Arial" w:hAnsi="Arial" w:cs="Arial"/>
          <w:color w:val="000000"/>
          <w:szCs w:val="24"/>
        </w:rPr>
        <w:t>Uchwała wchodzi w życie po upływie 14 dni od dnia ogłoszenia w Dzienniku Urzędowym Województwa Dolnośląskiego.</w:t>
      </w:r>
    </w:p>
    <w:p w14:paraId="7EB57382" w14:textId="121D388B" w:rsidR="00AE4225" w:rsidRPr="001D6051" w:rsidRDefault="00AE4225" w:rsidP="001D6051">
      <w:pPr>
        <w:spacing w:before="26" w:after="0" w:line="480" w:lineRule="auto"/>
        <w:rPr>
          <w:rFonts w:ascii="Arial" w:hAnsi="Arial" w:cs="Arial"/>
          <w:szCs w:val="24"/>
        </w:rPr>
      </w:pPr>
    </w:p>
    <w:p w14:paraId="060ED8C8" w14:textId="31B8EC91" w:rsidR="00AE4225" w:rsidRPr="001D6051" w:rsidRDefault="00AE4225" w:rsidP="001D6051">
      <w:pPr>
        <w:spacing w:before="26" w:after="0" w:line="480" w:lineRule="auto"/>
        <w:rPr>
          <w:rFonts w:ascii="Arial" w:hAnsi="Arial" w:cs="Arial"/>
          <w:szCs w:val="24"/>
        </w:rPr>
      </w:pPr>
      <w:r w:rsidRPr="001D6051">
        <w:rPr>
          <w:rFonts w:ascii="Arial" w:hAnsi="Arial" w:cs="Arial"/>
          <w:szCs w:val="24"/>
        </w:rPr>
        <w:t>Uzasadnienie</w:t>
      </w:r>
    </w:p>
    <w:p w14:paraId="32AB8455" w14:textId="1238166F" w:rsidR="008F2CD9" w:rsidRPr="001D6051" w:rsidRDefault="00984E64" w:rsidP="001D6051">
      <w:pPr>
        <w:spacing w:line="480" w:lineRule="auto"/>
        <w:rPr>
          <w:rFonts w:ascii="Arial" w:eastAsiaTheme="minorHAnsi" w:hAnsi="Arial" w:cs="Arial"/>
          <w:szCs w:val="24"/>
          <w:lang w:eastAsia="en-US"/>
        </w:rPr>
      </w:pPr>
      <w:r w:rsidRPr="001D6051">
        <w:rPr>
          <w:rFonts w:ascii="Arial" w:hAnsi="Arial" w:cs="Arial"/>
          <w:szCs w:val="24"/>
        </w:rPr>
        <w:t>do uchwały w</w:t>
      </w:r>
      <w:r w:rsidRPr="001D6051">
        <w:rPr>
          <w:rFonts w:ascii="Arial" w:hAnsi="Arial" w:cs="Arial"/>
          <w:color w:val="000000"/>
          <w:szCs w:val="24"/>
        </w:rPr>
        <w:t xml:space="preserve"> sprawie </w:t>
      </w:r>
      <w:r w:rsidR="008F2CD9" w:rsidRPr="001D6051">
        <w:rPr>
          <w:rFonts w:ascii="Arial" w:hAnsi="Arial" w:cs="Arial"/>
          <w:color w:val="000000"/>
          <w:szCs w:val="24"/>
        </w:rPr>
        <w:t xml:space="preserve">zmiany uchwały w sprawie </w:t>
      </w:r>
      <w:r w:rsidR="008F2CD9" w:rsidRPr="001D6051">
        <w:rPr>
          <w:rFonts w:ascii="Arial" w:eastAsiaTheme="minorHAnsi" w:hAnsi="Arial" w:cs="Arial"/>
          <w:szCs w:val="24"/>
          <w:lang w:eastAsia="en-US"/>
        </w:rPr>
        <w:t>ustalenia zasad wynajmowania lokali wchodzących w skład mieszkaniowego zasobu Gminy Miejskiej Kłodzko</w:t>
      </w:r>
    </w:p>
    <w:p w14:paraId="0F1ABA79" w14:textId="6A1181C7" w:rsidR="00302BCB" w:rsidRPr="001D6051" w:rsidRDefault="003B1FCD" w:rsidP="001D6051">
      <w:pPr>
        <w:spacing w:line="480" w:lineRule="auto"/>
        <w:rPr>
          <w:rFonts w:ascii="Arial" w:hAnsi="Arial" w:cs="Arial"/>
          <w:szCs w:val="24"/>
        </w:rPr>
      </w:pPr>
      <w:r w:rsidRPr="001D6051">
        <w:rPr>
          <w:rFonts w:ascii="Arial" w:hAnsi="Arial" w:cs="Arial"/>
          <w:szCs w:val="24"/>
        </w:rPr>
        <w:t>W dniu 5 września 2022 r. Wojewoda Dolnośląski pismem NK-N.4131.51.3.2022.MC</w:t>
      </w:r>
      <w:r w:rsidR="002247E5" w:rsidRPr="001D6051">
        <w:rPr>
          <w:rFonts w:ascii="Arial" w:hAnsi="Arial" w:cs="Arial"/>
          <w:szCs w:val="24"/>
        </w:rPr>
        <w:t xml:space="preserve"> uznał za naruszające przepisy §7 ust. 4 oraz częściowo §11 ust. 10 </w:t>
      </w:r>
      <w:r w:rsidR="002247E5" w:rsidRPr="001D6051">
        <w:rPr>
          <w:rFonts w:ascii="Arial" w:hAnsi="Arial" w:cs="Arial"/>
          <w:color w:val="000000"/>
          <w:szCs w:val="24"/>
        </w:rPr>
        <w:t xml:space="preserve">uchwały </w:t>
      </w:r>
      <w:r w:rsidR="00302BCB" w:rsidRPr="001D6051">
        <w:rPr>
          <w:rFonts w:ascii="Arial" w:hAnsi="Arial" w:cs="Arial"/>
          <w:szCs w:val="24"/>
        </w:rPr>
        <w:t xml:space="preserve">nr XLVI/438/2022  Rady Miejskiej w Kłodzku z dnia  25 sierpnia 2022 r. </w:t>
      </w:r>
      <w:r w:rsidR="002247E5" w:rsidRPr="001D6051">
        <w:rPr>
          <w:rFonts w:ascii="Arial" w:hAnsi="Arial" w:cs="Arial"/>
          <w:color w:val="000000"/>
          <w:szCs w:val="24"/>
        </w:rPr>
        <w:t xml:space="preserve">w sprawie </w:t>
      </w:r>
      <w:r w:rsidR="002247E5" w:rsidRPr="001D6051">
        <w:rPr>
          <w:rFonts w:ascii="Arial" w:eastAsiaTheme="minorHAnsi" w:hAnsi="Arial" w:cs="Arial"/>
          <w:szCs w:val="24"/>
          <w:lang w:eastAsia="en-US"/>
        </w:rPr>
        <w:t>ustalenia zasad wynajmowania lokali wchodzących w skład mieszkaniowego zasobu Gminy Miejskiej Kłodzko</w:t>
      </w:r>
      <w:r w:rsidR="00302BCB" w:rsidRPr="001D6051">
        <w:rPr>
          <w:rFonts w:ascii="Arial" w:eastAsiaTheme="minorHAnsi" w:hAnsi="Arial" w:cs="Arial"/>
          <w:szCs w:val="24"/>
          <w:lang w:eastAsia="en-US"/>
        </w:rPr>
        <w:t xml:space="preserve">, </w:t>
      </w:r>
      <w:r w:rsidR="002247E5" w:rsidRPr="001D6051">
        <w:rPr>
          <w:rFonts w:ascii="Arial" w:hAnsi="Arial" w:cs="Arial"/>
          <w:szCs w:val="24"/>
        </w:rPr>
        <w:t>jednocześnie proponując uchylenie</w:t>
      </w:r>
      <w:r w:rsidR="00302BCB" w:rsidRPr="001D6051">
        <w:rPr>
          <w:rFonts w:ascii="Arial" w:hAnsi="Arial" w:cs="Arial"/>
          <w:szCs w:val="24"/>
        </w:rPr>
        <w:t xml:space="preserve"> i modyfikację</w:t>
      </w:r>
      <w:r w:rsidR="002247E5" w:rsidRPr="001D6051">
        <w:rPr>
          <w:rFonts w:ascii="Arial" w:hAnsi="Arial" w:cs="Arial"/>
          <w:szCs w:val="24"/>
        </w:rPr>
        <w:t xml:space="preserve"> kwestionowanych zapisów uchwały przez Radę Miejską Kłodzko we własnym zakresie</w:t>
      </w:r>
      <w:r w:rsidR="00302BCB" w:rsidRPr="001D6051">
        <w:rPr>
          <w:rFonts w:ascii="Arial" w:hAnsi="Arial" w:cs="Arial"/>
          <w:szCs w:val="24"/>
        </w:rPr>
        <w:t>.</w:t>
      </w:r>
      <w:r w:rsidR="007639C1" w:rsidRPr="001D6051">
        <w:rPr>
          <w:rFonts w:ascii="Arial" w:hAnsi="Arial" w:cs="Arial"/>
          <w:szCs w:val="24"/>
        </w:rPr>
        <w:t xml:space="preserve"> Niniejsza uchwała zawiera korektę zanegowanych przepisów. </w:t>
      </w:r>
    </w:p>
    <w:p w14:paraId="122A03A8" w14:textId="50014929" w:rsidR="00691B51" w:rsidRPr="001D6051" w:rsidRDefault="00302BCB" w:rsidP="001D6051">
      <w:pPr>
        <w:spacing w:line="480" w:lineRule="auto"/>
        <w:rPr>
          <w:rFonts w:ascii="Arial" w:eastAsiaTheme="minorHAnsi" w:hAnsi="Arial" w:cs="Arial"/>
          <w:szCs w:val="24"/>
          <w:lang w:eastAsia="en-US"/>
        </w:rPr>
      </w:pPr>
      <w:r w:rsidRPr="001D6051">
        <w:rPr>
          <w:rFonts w:ascii="Arial" w:hAnsi="Arial" w:cs="Arial"/>
          <w:szCs w:val="24"/>
        </w:rPr>
        <w:t xml:space="preserve">Mając powyższe na uwadze podjęcie uchwały należy uznać za zasadne. </w:t>
      </w:r>
    </w:p>
    <w:p w14:paraId="08E56481" w14:textId="634D52D2" w:rsidR="002247E5" w:rsidRPr="001D6051" w:rsidRDefault="002247E5" w:rsidP="001D6051">
      <w:pPr>
        <w:spacing w:after="0" w:line="480" w:lineRule="auto"/>
        <w:ind w:firstLine="708"/>
        <w:rPr>
          <w:rFonts w:ascii="Arial" w:hAnsi="Arial" w:cs="Arial"/>
          <w:szCs w:val="24"/>
        </w:rPr>
      </w:pPr>
    </w:p>
    <w:p w14:paraId="286F37B4" w14:textId="77777777" w:rsidR="002247E5" w:rsidRPr="001D6051" w:rsidRDefault="002247E5" w:rsidP="001D6051">
      <w:pPr>
        <w:spacing w:after="0" w:line="480" w:lineRule="auto"/>
        <w:ind w:firstLine="708"/>
        <w:rPr>
          <w:rFonts w:ascii="Arial" w:hAnsi="Arial" w:cs="Arial"/>
          <w:szCs w:val="24"/>
        </w:rPr>
      </w:pPr>
    </w:p>
    <w:p w14:paraId="38D6593B" w14:textId="77777777" w:rsidR="00691B51" w:rsidRPr="001D6051" w:rsidRDefault="00691B51" w:rsidP="001D6051">
      <w:pPr>
        <w:spacing w:before="26" w:after="0" w:line="480" w:lineRule="auto"/>
        <w:ind w:firstLine="708"/>
        <w:rPr>
          <w:rFonts w:ascii="Arial" w:hAnsi="Arial" w:cs="Arial"/>
          <w:color w:val="000000"/>
          <w:szCs w:val="24"/>
        </w:rPr>
      </w:pPr>
    </w:p>
    <w:p w14:paraId="4631CD13" w14:textId="77777777" w:rsidR="00450AD2" w:rsidRPr="001D6051" w:rsidRDefault="00450AD2" w:rsidP="001D6051">
      <w:pPr>
        <w:spacing w:before="26" w:after="0" w:line="480" w:lineRule="auto"/>
        <w:ind w:firstLine="708"/>
        <w:rPr>
          <w:rFonts w:ascii="Arial" w:hAnsi="Arial" w:cs="Arial"/>
          <w:szCs w:val="24"/>
        </w:rPr>
      </w:pPr>
    </w:p>
    <w:p w14:paraId="3C9E5A37" w14:textId="21F7CC12" w:rsidR="00C16B94" w:rsidRPr="001D6051" w:rsidRDefault="00C16B94" w:rsidP="001D6051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</w:p>
    <w:p w14:paraId="3A5C8B15" w14:textId="7833E5C1" w:rsidR="00C16B94" w:rsidRPr="001D6051" w:rsidRDefault="00C16B94" w:rsidP="001D6051">
      <w:pPr>
        <w:spacing w:before="26" w:after="0" w:line="480" w:lineRule="auto"/>
        <w:rPr>
          <w:rFonts w:ascii="Arial" w:hAnsi="Arial" w:cs="Arial"/>
        </w:rPr>
      </w:pPr>
    </w:p>
    <w:p w14:paraId="74A278E3" w14:textId="77777777" w:rsidR="001D6051" w:rsidRPr="001D6051" w:rsidRDefault="001D6051">
      <w:pPr>
        <w:spacing w:before="26" w:after="0" w:line="480" w:lineRule="auto"/>
        <w:rPr>
          <w:rFonts w:ascii="Arial" w:hAnsi="Arial" w:cs="Arial"/>
        </w:rPr>
      </w:pPr>
    </w:p>
    <w:sectPr w:rsidR="001D6051" w:rsidRPr="001D605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087"/>
    <w:multiLevelType w:val="hybridMultilevel"/>
    <w:tmpl w:val="AC70C990"/>
    <w:lvl w:ilvl="0" w:tplc="016CDC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A25"/>
    <w:multiLevelType w:val="hybridMultilevel"/>
    <w:tmpl w:val="04C41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08DD"/>
    <w:multiLevelType w:val="hybridMultilevel"/>
    <w:tmpl w:val="1098F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1B15"/>
    <w:multiLevelType w:val="hybridMultilevel"/>
    <w:tmpl w:val="F330F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C81"/>
    <w:multiLevelType w:val="hybridMultilevel"/>
    <w:tmpl w:val="F544F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0CBB"/>
    <w:multiLevelType w:val="hybridMultilevel"/>
    <w:tmpl w:val="714A8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7B47"/>
    <w:multiLevelType w:val="hybridMultilevel"/>
    <w:tmpl w:val="B448D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401"/>
    <w:multiLevelType w:val="hybridMultilevel"/>
    <w:tmpl w:val="1A4C3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D0519"/>
    <w:multiLevelType w:val="hybridMultilevel"/>
    <w:tmpl w:val="8DF20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B03FF"/>
    <w:multiLevelType w:val="hybridMultilevel"/>
    <w:tmpl w:val="E03AD0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96FDB"/>
    <w:multiLevelType w:val="hybridMultilevel"/>
    <w:tmpl w:val="1D90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5875"/>
    <w:multiLevelType w:val="hybridMultilevel"/>
    <w:tmpl w:val="7A14B2EA"/>
    <w:lvl w:ilvl="0" w:tplc="C6845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43682"/>
    <w:multiLevelType w:val="hybridMultilevel"/>
    <w:tmpl w:val="0276B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362D9"/>
    <w:multiLevelType w:val="hybridMultilevel"/>
    <w:tmpl w:val="37B81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C50F3"/>
    <w:multiLevelType w:val="hybridMultilevel"/>
    <w:tmpl w:val="595A5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5EEB"/>
    <w:multiLevelType w:val="hybridMultilevel"/>
    <w:tmpl w:val="9288D4EE"/>
    <w:lvl w:ilvl="0" w:tplc="45BE0F8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50FEF"/>
    <w:multiLevelType w:val="hybridMultilevel"/>
    <w:tmpl w:val="1B46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229CB"/>
    <w:multiLevelType w:val="hybridMultilevel"/>
    <w:tmpl w:val="5E02E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F671A"/>
    <w:multiLevelType w:val="hybridMultilevel"/>
    <w:tmpl w:val="7A8A8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B60E6"/>
    <w:multiLevelType w:val="hybridMultilevel"/>
    <w:tmpl w:val="153C2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13F35"/>
    <w:multiLevelType w:val="hybridMultilevel"/>
    <w:tmpl w:val="BB065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929264">
    <w:abstractNumId w:val="8"/>
  </w:num>
  <w:num w:numId="2" w16cid:durableId="973212882">
    <w:abstractNumId w:val="14"/>
  </w:num>
  <w:num w:numId="3" w16cid:durableId="887572447">
    <w:abstractNumId w:val="3"/>
  </w:num>
  <w:num w:numId="4" w16cid:durableId="2121799156">
    <w:abstractNumId w:val="6"/>
  </w:num>
  <w:num w:numId="5" w16cid:durableId="1760710649">
    <w:abstractNumId w:val="17"/>
  </w:num>
  <w:num w:numId="6" w16cid:durableId="1964263852">
    <w:abstractNumId w:val="12"/>
  </w:num>
  <w:num w:numId="7" w16cid:durableId="1693531318">
    <w:abstractNumId w:val="10"/>
  </w:num>
  <w:num w:numId="8" w16cid:durableId="1192450497">
    <w:abstractNumId w:val="20"/>
  </w:num>
  <w:num w:numId="9" w16cid:durableId="8680940">
    <w:abstractNumId w:val="13"/>
  </w:num>
  <w:num w:numId="10" w16cid:durableId="1777947858">
    <w:abstractNumId w:val="19"/>
  </w:num>
  <w:num w:numId="11" w16cid:durableId="885600236">
    <w:abstractNumId w:val="5"/>
  </w:num>
  <w:num w:numId="12" w16cid:durableId="918518617">
    <w:abstractNumId w:val="4"/>
  </w:num>
  <w:num w:numId="13" w16cid:durableId="1864053048">
    <w:abstractNumId w:val="16"/>
  </w:num>
  <w:num w:numId="14" w16cid:durableId="1930625687">
    <w:abstractNumId w:val="2"/>
  </w:num>
  <w:num w:numId="15" w16cid:durableId="1950576870">
    <w:abstractNumId w:val="7"/>
  </w:num>
  <w:num w:numId="16" w16cid:durableId="166136257">
    <w:abstractNumId w:val="18"/>
  </w:num>
  <w:num w:numId="17" w16cid:durableId="1145509035">
    <w:abstractNumId w:val="9"/>
  </w:num>
  <w:num w:numId="18" w16cid:durableId="1042438799">
    <w:abstractNumId w:val="15"/>
  </w:num>
  <w:num w:numId="19" w16cid:durableId="1019966819">
    <w:abstractNumId w:val="1"/>
  </w:num>
  <w:num w:numId="20" w16cid:durableId="1452817714">
    <w:abstractNumId w:val="0"/>
  </w:num>
  <w:num w:numId="21" w16cid:durableId="1248418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1B"/>
    <w:rsid w:val="0001539A"/>
    <w:rsid w:val="00017594"/>
    <w:rsid w:val="00025D2A"/>
    <w:rsid w:val="000446F4"/>
    <w:rsid w:val="00060C4F"/>
    <w:rsid w:val="00061115"/>
    <w:rsid w:val="00061192"/>
    <w:rsid w:val="00072094"/>
    <w:rsid w:val="00083090"/>
    <w:rsid w:val="00090331"/>
    <w:rsid w:val="000E62E4"/>
    <w:rsid w:val="00125E56"/>
    <w:rsid w:val="001300FB"/>
    <w:rsid w:val="00152B7B"/>
    <w:rsid w:val="0016493B"/>
    <w:rsid w:val="001911D0"/>
    <w:rsid w:val="001A581A"/>
    <w:rsid w:val="001A7A0B"/>
    <w:rsid w:val="001C1024"/>
    <w:rsid w:val="001D6051"/>
    <w:rsid w:val="002247E5"/>
    <w:rsid w:val="0024622A"/>
    <w:rsid w:val="00252640"/>
    <w:rsid w:val="00260F1F"/>
    <w:rsid w:val="00272A95"/>
    <w:rsid w:val="00281D2B"/>
    <w:rsid w:val="00284500"/>
    <w:rsid w:val="00293A49"/>
    <w:rsid w:val="002A464E"/>
    <w:rsid w:val="002B354C"/>
    <w:rsid w:val="002C2A9A"/>
    <w:rsid w:val="002C49A9"/>
    <w:rsid w:val="002D2997"/>
    <w:rsid w:val="002D42D6"/>
    <w:rsid w:val="002F0FFC"/>
    <w:rsid w:val="00302BCB"/>
    <w:rsid w:val="00320590"/>
    <w:rsid w:val="003251B9"/>
    <w:rsid w:val="0033192D"/>
    <w:rsid w:val="0034789A"/>
    <w:rsid w:val="00354340"/>
    <w:rsid w:val="003A291B"/>
    <w:rsid w:val="003A565C"/>
    <w:rsid w:val="003B1FCD"/>
    <w:rsid w:val="003E7426"/>
    <w:rsid w:val="003F143F"/>
    <w:rsid w:val="00403157"/>
    <w:rsid w:val="00404A5F"/>
    <w:rsid w:val="0044402A"/>
    <w:rsid w:val="00450AD2"/>
    <w:rsid w:val="00454736"/>
    <w:rsid w:val="00455036"/>
    <w:rsid w:val="00470D00"/>
    <w:rsid w:val="00485B2A"/>
    <w:rsid w:val="00492EAB"/>
    <w:rsid w:val="004B118D"/>
    <w:rsid w:val="004D5C0E"/>
    <w:rsid w:val="0050233B"/>
    <w:rsid w:val="005133D8"/>
    <w:rsid w:val="005149FA"/>
    <w:rsid w:val="00516B3C"/>
    <w:rsid w:val="005206D0"/>
    <w:rsid w:val="0053495A"/>
    <w:rsid w:val="00554732"/>
    <w:rsid w:val="005735D1"/>
    <w:rsid w:val="005867EA"/>
    <w:rsid w:val="005A2B7F"/>
    <w:rsid w:val="005A2DA8"/>
    <w:rsid w:val="005A60F3"/>
    <w:rsid w:val="005C539D"/>
    <w:rsid w:val="005F502C"/>
    <w:rsid w:val="00620CD8"/>
    <w:rsid w:val="00621A92"/>
    <w:rsid w:val="006252CF"/>
    <w:rsid w:val="0063196A"/>
    <w:rsid w:val="00635826"/>
    <w:rsid w:val="006475DA"/>
    <w:rsid w:val="00691B51"/>
    <w:rsid w:val="006979CF"/>
    <w:rsid w:val="006A3FB7"/>
    <w:rsid w:val="006B7DC7"/>
    <w:rsid w:val="006C1AEA"/>
    <w:rsid w:val="006E7303"/>
    <w:rsid w:val="0070232E"/>
    <w:rsid w:val="00703721"/>
    <w:rsid w:val="00714545"/>
    <w:rsid w:val="00734CC5"/>
    <w:rsid w:val="00746E65"/>
    <w:rsid w:val="00750A6C"/>
    <w:rsid w:val="007542A3"/>
    <w:rsid w:val="00760283"/>
    <w:rsid w:val="007639C1"/>
    <w:rsid w:val="007819A9"/>
    <w:rsid w:val="00793626"/>
    <w:rsid w:val="00795AF5"/>
    <w:rsid w:val="007C1B37"/>
    <w:rsid w:val="007D2C44"/>
    <w:rsid w:val="007D55D3"/>
    <w:rsid w:val="007E00B3"/>
    <w:rsid w:val="007F2F1A"/>
    <w:rsid w:val="007F69CF"/>
    <w:rsid w:val="008120A0"/>
    <w:rsid w:val="00822EF7"/>
    <w:rsid w:val="00837E2F"/>
    <w:rsid w:val="00842B15"/>
    <w:rsid w:val="00842F63"/>
    <w:rsid w:val="00847E70"/>
    <w:rsid w:val="00852B05"/>
    <w:rsid w:val="008659CA"/>
    <w:rsid w:val="008B675E"/>
    <w:rsid w:val="008C4EAC"/>
    <w:rsid w:val="008C7E83"/>
    <w:rsid w:val="008D3EF1"/>
    <w:rsid w:val="008E4152"/>
    <w:rsid w:val="008F22EB"/>
    <w:rsid w:val="008F2CD9"/>
    <w:rsid w:val="008F71F2"/>
    <w:rsid w:val="0090312B"/>
    <w:rsid w:val="0091682D"/>
    <w:rsid w:val="0093790C"/>
    <w:rsid w:val="009430D4"/>
    <w:rsid w:val="00943DBE"/>
    <w:rsid w:val="009542A1"/>
    <w:rsid w:val="009549D5"/>
    <w:rsid w:val="00961969"/>
    <w:rsid w:val="00984E64"/>
    <w:rsid w:val="00995030"/>
    <w:rsid w:val="0099607B"/>
    <w:rsid w:val="009A20BA"/>
    <w:rsid w:val="009A6140"/>
    <w:rsid w:val="009B7088"/>
    <w:rsid w:val="009E044C"/>
    <w:rsid w:val="009E3E45"/>
    <w:rsid w:val="00A324C3"/>
    <w:rsid w:val="00A54D0B"/>
    <w:rsid w:val="00A73D18"/>
    <w:rsid w:val="00A828F2"/>
    <w:rsid w:val="00A943C0"/>
    <w:rsid w:val="00AB7764"/>
    <w:rsid w:val="00AC4D3B"/>
    <w:rsid w:val="00AE4225"/>
    <w:rsid w:val="00AE5E53"/>
    <w:rsid w:val="00AF6F08"/>
    <w:rsid w:val="00B167E8"/>
    <w:rsid w:val="00B22FD6"/>
    <w:rsid w:val="00B260FB"/>
    <w:rsid w:val="00B34086"/>
    <w:rsid w:val="00B43D9C"/>
    <w:rsid w:val="00B4568B"/>
    <w:rsid w:val="00B67A1C"/>
    <w:rsid w:val="00B73759"/>
    <w:rsid w:val="00B77C10"/>
    <w:rsid w:val="00B9476B"/>
    <w:rsid w:val="00BD324A"/>
    <w:rsid w:val="00BF178A"/>
    <w:rsid w:val="00C03803"/>
    <w:rsid w:val="00C13731"/>
    <w:rsid w:val="00C16633"/>
    <w:rsid w:val="00C16B94"/>
    <w:rsid w:val="00C40301"/>
    <w:rsid w:val="00C47F6F"/>
    <w:rsid w:val="00C7307E"/>
    <w:rsid w:val="00CC33B6"/>
    <w:rsid w:val="00CC4F86"/>
    <w:rsid w:val="00CD4A31"/>
    <w:rsid w:val="00D02C5A"/>
    <w:rsid w:val="00D11243"/>
    <w:rsid w:val="00D1278C"/>
    <w:rsid w:val="00D17A95"/>
    <w:rsid w:val="00D36B1F"/>
    <w:rsid w:val="00D73A5A"/>
    <w:rsid w:val="00D82E45"/>
    <w:rsid w:val="00D85C67"/>
    <w:rsid w:val="00DC21D8"/>
    <w:rsid w:val="00DD06B4"/>
    <w:rsid w:val="00DD1DEB"/>
    <w:rsid w:val="00E10C4D"/>
    <w:rsid w:val="00E2745F"/>
    <w:rsid w:val="00E31C46"/>
    <w:rsid w:val="00E5168E"/>
    <w:rsid w:val="00E61839"/>
    <w:rsid w:val="00E674FC"/>
    <w:rsid w:val="00E70E1A"/>
    <w:rsid w:val="00E73637"/>
    <w:rsid w:val="00E839A8"/>
    <w:rsid w:val="00EA0D66"/>
    <w:rsid w:val="00EA3337"/>
    <w:rsid w:val="00EC6330"/>
    <w:rsid w:val="00EF53A6"/>
    <w:rsid w:val="00F15DD0"/>
    <w:rsid w:val="00F20640"/>
    <w:rsid w:val="00F47E8B"/>
    <w:rsid w:val="00F50276"/>
    <w:rsid w:val="00F546A7"/>
    <w:rsid w:val="00F56576"/>
    <w:rsid w:val="00F738B8"/>
    <w:rsid w:val="00F80EBB"/>
    <w:rsid w:val="00F9629E"/>
    <w:rsid w:val="00F968B0"/>
    <w:rsid w:val="00FA3DD2"/>
    <w:rsid w:val="00FC515B"/>
    <w:rsid w:val="00FC541B"/>
    <w:rsid w:val="00FC748B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E8F5"/>
  <w15:docId w15:val="{79B9FCC0-EA38-479E-B498-E7C71529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table" w:customStyle="1" w:styleId="Tabela-Siatka1">
    <w:name w:val="Tabela - Siatka1"/>
    <w:basedOn w:val="Standardowy"/>
    <w:next w:val="Tabela-Siatka"/>
    <w:uiPriority w:val="39"/>
    <w:rsid w:val="003E7426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E7426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37E2F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C4F86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C4F86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C4F86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060C4F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60C4F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470D00"/>
    <w:pPr>
      <w:ind w:left="720"/>
      <w:contextualSpacing/>
    </w:pPr>
  </w:style>
  <w:style w:type="table" w:customStyle="1" w:styleId="Tabela-Siatka9">
    <w:name w:val="Tabela - Siatka9"/>
    <w:basedOn w:val="Standardowy"/>
    <w:next w:val="Tabela-Siatka"/>
    <w:uiPriority w:val="39"/>
    <w:rsid w:val="0093790C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830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30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F3D5-B9AF-4431-A2FB-99013AAF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Bahranowska</dc:creator>
  <cp:lastModifiedBy>Aneta Będkowska</cp:lastModifiedBy>
  <cp:revision>4</cp:revision>
  <cp:lastPrinted>2022-09-21T12:18:00Z</cp:lastPrinted>
  <dcterms:created xsi:type="dcterms:W3CDTF">2022-09-28T08:14:00Z</dcterms:created>
  <dcterms:modified xsi:type="dcterms:W3CDTF">2022-10-03T07:28:00Z</dcterms:modified>
</cp:coreProperties>
</file>