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F429" w14:textId="03CB72F3" w:rsidR="008226D2" w:rsidRDefault="008226D2" w:rsidP="0099410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99410E">
        <w:rPr>
          <w:rFonts w:ascii="Arial" w:hAnsi="Arial" w:cs="Arial"/>
          <w:b/>
          <w:sz w:val="23"/>
          <w:szCs w:val="23"/>
        </w:rPr>
        <w:t xml:space="preserve">Załącznik nr 1 do zarządzenia nr </w:t>
      </w:r>
      <w:r w:rsidR="0099410E">
        <w:rPr>
          <w:rFonts w:ascii="Arial" w:hAnsi="Arial" w:cs="Arial"/>
          <w:b/>
          <w:sz w:val="23"/>
          <w:szCs w:val="23"/>
        </w:rPr>
        <w:t>115.</w:t>
      </w:r>
      <w:r w:rsidRPr="0099410E">
        <w:rPr>
          <w:rFonts w:ascii="Arial" w:hAnsi="Arial" w:cs="Arial"/>
          <w:b/>
          <w:sz w:val="23"/>
          <w:szCs w:val="23"/>
        </w:rPr>
        <w:t>0050.2</w:t>
      </w:r>
      <w:r w:rsidR="00A75CE1" w:rsidRPr="0099410E">
        <w:rPr>
          <w:rFonts w:ascii="Arial" w:hAnsi="Arial" w:cs="Arial"/>
          <w:b/>
          <w:sz w:val="23"/>
          <w:szCs w:val="23"/>
        </w:rPr>
        <w:t xml:space="preserve">1 </w:t>
      </w:r>
      <w:r w:rsidRPr="0099410E">
        <w:rPr>
          <w:rFonts w:ascii="Arial" w:hAnsi="Arial" w:cs="Arial"/>
          <w:b/>
          <w:sz w:val="23"/>
          <w:szCs w:val="23"/>
        </w:rPr>
        <w:t>Burmistrza Miasta Kłodzka z dnia</w:t>
      </w:r>
      <w:r w:rsidRPr="0099410E">
        <w:rPr>
          <w:rFonts w:ascii="Arial" w:hAnsi="Arial" w:cs="Arial"/>
          <w:sz w:val="23"/>
          <w:szCs w:val="23"/>
        </w:rPr>
        <w:t xml:space="preserve"> </w:t>
      </w:r>
      <w:r w:rsidR="0099410E">
        <w:rPr>
          <w:rFonts w:ascii="Arial" w:hAnsi="Arial" w:cs="Arial"/>
          <w:b/>
          <w:sz w:val="23"/>
          <w:szCs w:val="23"/>
        </w:rPr>
        <w:t xml:space="preserve">26 maja </w:t>
      </w:r>
      <w:r w:rsidR="00A75CE1" w:rsidRPr="0099410E">
        <w:rPr>
          <w:rFonts w:ascii="Arial" w:hAnsi="Arial" w:cs="Arial"/>
          <w:b/>
          <w:sz w:val="23"/>
          <w:szCs w:val="23"/>
        </w:rPr>
        <w:t>20</w:t>
      </w:r>
      <w:r w:rsidRPr="0099410E">
        <w:rPr>
          <w:rFonts w:ascii="Arial" w:hAnsi="Arial" w:cs="Arial"/>
          <w:b/>
          <w:sz w:val="23"/>
          <w:szCs w:val="23"/>
        </w:rPr>
        <w:t>21 r.</w:t>
      </w:r>
    </w:p>
    <w:p w14:paraId="018F104A" w14:textId="77777777" w:rsidR="0099410E" w:rsidRPr="0099410E" w:rsidRDefault="0099410E" w:rsidP="0099410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99410E">
        <w:rPr>
          <w:rFonts w:ascii="Arial" w:hAnsi="Arial" w:cs="Arial"/>
          <w:b/>
          <w:sz w:val="23"/>
          <w:szCs w:val="23"/>
        </w:rPr>
        <w:t xml:space="preserve">Termin wywieszenia: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9410E">
        <w:rPr>
          <w:rFonts w:ascii="Arial" w:hAnsi="Arial" w:cs="Arial"/>
          <w:b/>
          <w:sz w:val="23"/>
          <w:szCs w:val="23"/>
        </w:rPr>
        <w:t>od dnia</w:t>
      </w:r>
      <w:r w:rsidRPr="0099410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27.05.</w:t>
      </w:r>
      <w:r w:rsidRPr="0099410E">
        <w:rPr>
          <w:rFonts w:ascii="Arial" w:hAnsi="Arial" w:cs="Arial"/>
          <w:b/>
          <w:bCs/>
          <w:sz w:val="23"/>
          <w:szCs w:val="23"/>
        </w:rPr>
        <w:t xml:space="preserve">2021 r. do  dnia </w:t>
      </w:r>
      <w:r>
        <w:rPr>
          <w:rFonts w:ascii="Arial" w:hAnsi="Arial" w:cs="Arial"/>
          <w:b/>
          <w:bCs/>
          <w:sz w:val="23"/>
          <w:szCs w:val="23"/>
        </w:rPr>
        <w:t>18.06.</w:t>
      </w:r>
      <w:r w:rsidRPr="0099410E">
        <w:rPr>
          <w:rFonts w:ascii="Arial" w:hAnsi="Arial" w:cs="Arial"/>
          <w:b/>
          <w:bCs/>
          <w:sz w:val="23"/>
          <w:szCs w:val="23"/>
        </w:rPr>
        <w:t>2021 r.</w:t>
      </w:r>
      <w:r w:rsidRPr="0099410E">
        <w:rPr>
          <w:rFonts w:ascii="Arial" w:hAnsi="Arial" w:cs="Arial"/>
          <w:b/>
          <w:sz w:val="23"/>
          <w:szCs w:val="23"/>
        </w:rPr>
        <w:t xml:space="preserve">      </w:t>
      </w:r>
    </w:p>
    <w:p w14:paraId="5CC7C661" w14:textId="77777777" w:rsidR="008226D2" w:rsidRPr="0099410E" w:rsidRDefault="008226D2" w:rsidP="0099410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544"/>
        <w:gridCol w:w="3289"/>
        <w:gridCol w:w="1672"/>
      </w:tblGrid>
      <w:tr w:rsidR="008226D2" w:rsidRPr="0099410E" w14:paraId="3C313854" w14:textId="77777777" w:rsidTr="00A6332B">
        <w:trPr>
          <w:trHeight w:val="70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F9C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EAE4DA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WYKAZ NIERUCHOMOŚCI PRZEZNACZONYCH DO SPRZEDAŻY W TRYBIE BEZPRZETARGOWYM NA RZECZ NAJEMCÓW</w:t>
            </w:r>
          </w:p>
          <w:p w14:paraId="4C5A385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226D2" w:rsidRPr="0099410E" w14:paraId="6933D75E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19C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F2685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9410E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12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5570B2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Oznaczenie i położenie nieruchomości</w:t>
            </w:r>
          </w:p>
          <w:p w14:paraId="5752C6C8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DA0BFAC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Oznaczenie  księgi wieczystej oraz katastru nieruchomości</w:t>
            </w:r>
          </w:p>
          <w:p w14:paraId="3AE5FB3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6C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919C3D9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Opis nieruchomości</w:t>
            </w:r>
          </w:p>
          <w:p w14:paraId="6C7B4E52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1788E9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Udział w częściach wspólnych budynku i prawie własności nieruchomości gruntowej</w:t>
            </w:r>
          </w:p>
          <w:p w14:paraId="1903C30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05D9A8A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Powierzchnia lokalu w m²</w:t>
            </w:r>
          </w:p>
          <w:p w14:paraId="61FE8668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C7741A8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Powierzchnia działki w ha</w:t>
            </w:r>
          </w:p>
          <w:p w14:paraId="061ED03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732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417991B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Przeznaczenie nieruchomości</w:t>
            </w:r>
          </w:p>
          <w:p w14:paraId="785988E2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>w planie miejscowym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B68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BBEFE6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b/>
                <w:sz w:val="23"/>
                <w:szCs w:val="23"/>
              </w:rPr>
              <w:t xml:space="preserve">Cena  lokalu </w:t>
            </w:r>
          </w:p>
        </w:tc>
      </w:tr>
      <w:tr w:rsidR="008226D2" w:rsidRPr="0099410E" w14:paraId="78FCBCEC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47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382946" w14:textId="6CA1FFCF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375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8E91B4" w14:textId="6870A2C0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 xml:space="preserve">Czeska </w:t>
            </w:r>
            <w:r w:rsidR="0099410E">
              <w:rPr>
                <w:rFonts w:ascii="Arial" w:hAnsi="Arial" w:cs="Arial"/>
                <w:sz w:val="22"/>
                <w:szCs w:val="22"/>
              </w:rPr>
              <w:br/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30A m. 2</w:t>
            </w:r>
          </w:p>
          <w:p w14:paraId="237863D5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</w:rPr>
            </w:pPr>
          </w:p>
          <w:p w14:paraId="5C9ABA1E" w14:textId="4A2C25A2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SW1K/000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43564/3</w:t>
            </w:r>
          </w:p>
          <w:p w14:paraId="36E305A3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5C17E8" w14:textId="2148E8A0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dz. nr 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16/2</w:t>
            </w:r>
          </w:p>
          <w:p w14:paraId="6E0DE304" w14:textId="77777777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(AM-3)</w:t>
            </w:r>
          </w:p>
          <w:p w14:paraId="25CAF216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946362" w14:textId="5DAC67CF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Obręb: 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Twierdza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542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466631" w14:textId="109320AE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Lokal mieszkalny składający się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 xml:space="preserve">z 3 pokoi, kuchni, 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łazienki</w:t>
            </w:r>
            <w:r w:rsidR="00553D07" w:rsidRPr="0099410E">
              <w:rPr>
                <w:rFonts w:ascii="Arial" w:hAnsi="Arial" w:cs="Arial"/>
                <w:sz w:val="22"/>
                <w:szCs w:val="22"/>
              </w:rPr>
              <w:t xml:space="preserve"> z WC,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 xml:space="preserve"> garderoby i przedpokoju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o powierzchni 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100,70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 m², położony na II kondygnacji budynku </w:t>
            </w:r>
            <w:r w:rsidR="00553D07" w:rsidRPr="0099410E">
              <w:rPr>
                <w:rFonts w:ascii="Arial" w:hAnsi="Arial" w:cs="Arial"/>
                <w:sz w:val="22"/>
                <w:szCs w:val="22"/>
              </w:rPr>
              <w:t xml:space="preserve">mieszkalnego </w:t>
            </w:r>
            <w:r w:rsidRPr="0099410E">
              <w:rPr>
                <w:rFonts w:ascii="Arial" w:hAnsi="Arial" w:cs="Arial"/>
                <w:sz w:val="22"/>
                <w:szCs w:val="22"/>
              </w:rPr>
              <w:t>znajdującego się w zabudowie zwartej o 3 kondygnacjach plus poddasze nieużytkowe.</w:t>
            </w:r>
          </w:p>
          <w:p w14:paraId="4ACB513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F8CA01" w14:textId="3FCAEBF5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Udział lokalu w częściach wspólnych budynku i prawie własności nieruchomości gruntowej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120</w:t>
            </w:r>
            <w:r w:rsidRPr="0099410E">
              <w:rPr>
                <w:rFonts w:ascii="Arial" w:hAnsi="Arial" w:cs="Arial"/>
                <w:sz w:val="22"/>
                <w:szCs w:val="22"/>
              </w:rPr>
              <w:t>/1 000 cz.</w:t>
            </w:r>
          </w:p>
          <w:p w14:paraId="076A8CB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A40D63" w14:textId="7B18FF72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Powierzchnia działki – 0,</w:t>
            </w:r>
            <w:r w:rsidR="008C30A0" w:rsidRPr="0099410E">
              <w:rPr>
                <w:rFonts w:ascii="Arial" w:hAnsi="Arial" w:cs="Arial"/>
                <w:sz w:val="22"/>
                <w:szCs w:val="22"/>
              </w:rPr>
              <w:t>1621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74B5714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373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23683D5E" w14:textId="55B89D55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Nieruchomość położona jest na terenie oznaczonym w miejscowym planie zagospodarowania przestrzennego symbolem </w:t>
            </w:r>
            <w:r w:rsidR="008C30A0" w:rsidRPr="0099410E">
              <w:rPr>
                <w:rFonts w:ascii="Arial" w:hAnsi="Arial" w:cs="Arial"/>
                <w:szCs w:val="22"/>
              </w:rPr>
              <w:t>A18/MW/U/KS</w:t>
            </w:r>
            <w:r w:rsidRPr="0099410E">
              <w:rPr>
                <w:rFonts w:ascii="Arial" w:hAnsi="Arial" w:cs="Arial"/>
                <w:szCs w:val="22"/>
              </w:rPr>
              <w:t xml:space="preserve"> -  Teren </w:t>
            </w:r>
            <w:r w:rsidR="008C30A0" w:rsidRPr="0099410E">
              <w:rPr>
                <w:rFonts w:ascii="Arial" w:hAnsi="Arial" w:cs="Arial"/>
                <w:szCs w:val="22"/>
              </w:rPr>
              <w:t>przeznaczony pod funkcję usług, mieszkalnictwa i komunikacji</w:t>
            </w:r>
            <w:r w:rsidRPr="0099410E">
              <w:rPr>
                <w:rFonts w:ascii="Arial" w:hAnsi="Arial" w:cs="Arial"/>
                <w:szCs w:val="22"/>
              </w:rPr>
              <w:t>.</w:t>
            </w:r>
          </w:p>
          <w:p w14:paraId="2678B500" w14:textId="77777777" w:rsidR="00553D07" w:rsidRPr="0099410E" w:rsidRDefault="00553D07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721CCB85" w14:textId="38C20537" w:rsidR="00553D07" w:rsidRPr="0099410E" w:rsidRDefault="00553D07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Budynek ul. Czeska 30A jest wpisany do gminnej ewidencji zabytków i podlega ochronie </w:t>
            </w:r>
            <w:r w:rsidRPr="0099410E">
              <w:rPr>
                <w:rFonts w:ascii="Arial" w:hAnsi="Arial" w:cs="Arial"/>
                <w:szCs w:val="22"/>
              </w:rPr>
              <w:br/>
              <w:t>i opiece.</w:t>
            </w:r>
          </w:p>
          <w:p w14:paraId="0B2DAB99" w14:textId="77777777" w:rsidR="00553D07" w:rsidRPr="0099410E" w:rsidRDefault="00553D07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75C6FCC9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6DDCA740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Sposób zagospodarowania nieruchomości zgodnie z przeznaczeniem określonym w planie zagospodarowania przestrzennego.</w:t>
            </w:r>
          </w:p>
          <w:p w14:paraId="45092262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6FC89AD8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53E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FF349E" w14:textId="5F87E057" w:rsidR="008226D2" w:rsidRPr="0099410E" w:rsidRDefault="00CC086A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260 9</w:t>
            </w:r>
            <w:r w:rsidR="008226D2" w:rsidRPr="0099410E">
              <w:rPr>
                <w:rFonts w:ascii="Arial" w:hAnsi="Arial" w:cs="Arial"/>
                <w:sz w:val="22"/>
                <w:szCs w:val="22"/>
              </w:rPr>
              <w:t>00,00 zł</w:t>
            </w:r>
          </w:p>
          <w:p w14:paraId="0B927AFA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E944AE" w14:textId="53274AB1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(wg. operatu szacunkowego z dnia </w:t>
            </w:r>
            <w:r w:rsidR="00CC086A" w:rsidRPr="0099410E">
              <w:rPr>
                <w:rFonts w:ascii="Arial" w:hAnsi="Arial" w:cs="Arial"/>
                <w:sz w:val="22"/>
                <w:szCs w:val="22"/>
              </w:rPr>
              <w:t>16 sierpnia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2020 r.)</w:t>
            </w:r>
          </w:p>
        </w:tc>
      </w:tr>
      <w:tr w:rsidR="008226D2" w:rsidRPr="0099410E" w14:paraId="2A35A888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5C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48E42AE" w14:textId="67B1C65F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1FD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02EAD4" w14:textId="4F283645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Stanisława Moniuszki 3 m. 6</w:t>
            </w:r>
          </w:p>
          <w:p w14:paraId="0DF7B1A4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</w:rPr>
            </w:pPr>
          </w:p>
          <w:p w14:paraId="7266A642" w14:textId="763005E4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SW1K/000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56514/2</w:t>
            </w:r>
          </w:p>
          <w:p w14:paraId="67052F54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F5A55F" w14:textId="3D3AA41C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lastRenderedPageBreak/>
              <w:t xml:space="preserve">dz. nr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7/5</w:t>
            </w:r>
          </w:p>
          <w:p w14:paraId="06D61105" w14:textId="49DFE73D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(AM-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>1</w:t>
            </w:r>
            <w:r w:rsidRPr="0099410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57A8A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A0D73E" w14:textId="767F8754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Obręb: 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>Zacisze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A84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1520BC7" w14:textId="4138814B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Lokal mieszkalny składający się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>z 2 pokoi, kuchni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 xml:space="preserve"> z przedpokojem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 xml:space="preserve">łazienki z WC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o powierzchni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70,82</w:t>
            </w:r>
            <w:r w:rsidRPr="0099410E">
              <w:rPr>
                <w:rFonts w:ascii="Arial" w:hAnsi="Arial" w:cs="Arial"/>
                <w:sz w:val="22"/>
                <w:szCs w:val="22"/>
              </w:rPr>
              <w:t> m²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 xml:space="preserve"> oraz pomieszczeń przynależnych: piwnicy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 xml:space="preserve"> o powierzchni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4,50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 xml:space="preserve"> m² i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piwnicy 2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 xml:space="preserve"> o powierzchni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2,34</w:t>
            </w:r>
            <w:r w:rsidR="00536BAE" w:rsidRPr="0099410E">
              <w:rPr>
                <w:rFonts w:ascii="Arial" w:hAnsi="Arial" w:cs="Arial"/>
                <w:sz w:val="22"/>
                <w:szCs w:val="22"/>
              </w:rPr>
              <w:t xml:space="preserve"> m²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, położony na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lastRenderedPageBreak/>
              <w:t>2 piętrze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budynku znajdującego się w zabudowie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półzwartej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czterech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kondygnacjach.</w:t>
            </w:r>
          </w:p>
          <w:p w14:paraId="339A9242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E9B3F6" w14:textId="0C827AE8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Udział lokalu w częściach wspólnych budynku i prawie własności nieruchomości gruntowej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75/1 000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cz.</w:t>
            </w:r>
          </w:p>
          <w:p w14:paraId="5FA9B0DE" w14:textId="64DC38EB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Powierzchnia działki – 0,0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309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556E2AAE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FF3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91D64F4" w14:textId="01FFFA16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Nieruchomość położona jest na terenie oznaczonym w miejscowym planie zagospodarowania przestrzennego symbolem </w:t>
            </w:r>
            <w:r w:rsidR="00D10D82" w:rsidRPr="0099410E">
              <w:rPr>
                <w:rFonts w:ascii="Arial" w:hAnsi="Arial" w:cs="Arial"/>
                <w:szCs w:val="22"/>
              </w:rPr>
              <w:t>D 24</w:t>
            </w:r>
            <w:r w:rsidRPr="0099410E">
              <w:rPr>
                <w:rFonts w:ascii="Arial" w:hAnsi="Arial" w:cs="Arial"/>
                <w:szCs w:val="22"/>
              </w:rPr>
              <w:t xml:space="preserve"> MW/U -  Teren zabudowy </w:t>
            </w:r>
            <w:r w:rsidRPr="0099410E">
              <w:rPr>
                <w:rFonts w:ascii="Arial" w:hAnsi="Arial" w:cs="Arial"/>
                <w:szCs w:val="22"/>
              </w:rPr>
              <w:lastRenderedPageBreak/>
              <w:t xml:space="preserve">mieszkaniowej wielorodzinnej </w:t>
            </w:r>
            <w:r w:rsidR="00D10D82" w:rsidRPr="0099410E">
              <w:rPr>
                <w:rFonts w:ascii="Arial" w:hAnsi="Arial" w:cs="Arial"/>
                <w:szCs w:val="22"/>
              </w:rPr>
              <w:t xml:space="preserve">z </w:t>
            </w:r>
            <w:r w:rsidRPr="0099410E">
              <w:rPr>
                <w:rFonts w:ascii="Arial" w:hAnsi="Arial" w:cs="Arial"/>
                <w:szCs w:val="22"/>
              </w:rPr>
              <w:t>usług</w:t>
            </w:r>
            <w:r w:rsidR="00D10D82" w:rsidRPr="0099410E">
              <w:rPr>
                <w:rFonts w:ascii="Arial" w:hAnsi="Arial" w:cs="Arial"/>
                <w:szCs w:val="22"/>
              </w:rPr>
              <w:t xml:space="preserve">ami </w:t>
            </w:r>
            <w:r w:rsidRPr="0099410E">
              <w:rPr>
                <w:rFonts w:ascii="Arial" w:hAnsi="Arial" w:cs="Arial"/>
                <w:szCs w:val="22"/>
              </w:rPr>
              <w:t xml:space="preserve"> nieuciążliw</w:t>
            </w:r>
            <w:r w:rsidR="00D10D82" w:rsidRPr="0099410E">
              <w:rPr>
                <w:rFonts w:ascii="Arial" w:hAnsi="Arial" w:cs="Arial"/>
                <w:szCs w:val="22"/>
              </w:rPr>
              <w:t>ymi</w:t>
            </w:r>
            <w:r w:rsidRPr="0099410E">
              <w:rPr>
                <w:rFonts w:ascii="Arial" w:hAnsi="Arial" w:cs="Arial"/>
                <w:szCs w:val="22"/>
              </w:rPr>
              <w:t>.</w:t>
            </w:r>
          </w:p>
          <w:p w14:paraId="05987E11" w14:textId="77777777" w:rsidR="00EE20B6" w:rsidRPr="0099410E" w:rsidRDefault="00EE20B6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7B1B72B9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Sposób zagospodarowania nieruchomości zgodnie z przeznaczeniem określonym w planie zagospodarowania przestrzennego.</w:t>
            </w:r>
          </w:p>
          <w:p w14:paraId="7E684826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FE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28E683" w14:textId="5A7FF2D6" w:rsidR="008226D2" w:rsidRPr="0099410E" w:rsidRDefault="00D10D8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195 0</w:t>
            </w:r>
            <w:r w:rsidR="008226D2" w:rsidRPr="0099410E">
              <w:rPr>
                <w:rFonts w:ascii="Arial" w:hAnsi="Arial" w:cs="Arial"/>
                <w:sz w:val="22"/>
                <w:szCs w:val="22"/>
              </w:rPr>
              <w:t>00,00 zł</w:t>
            </w:r>
          </w:p>
          <w:p w14:paraId="6B20339C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68E9F9" w14:textId="6BFC6AD9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(wg. operatu szacunkowego z dnia 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t>1 września</w:t>
            </w:r>
            <w:r w:rsidR="00D10D82" w:rsidRPr="0099410E">
              <w:rPr>
                <w:rFonts w:ascii="Arial" w:hAnsi="Arial" w:cs="Arial"/>
                <w:sz w:val="22"/>
                <w:szCs w:val="22"/>
              </w:rPr>
              <w:br/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2020 r.)</w:t>
            </w:r>
          </w:p>
          <w:p w14:paraId="01A4CC13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226D2" w:rsidRPr="0099410E" w14:paraId="11497092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D60" w14:textId="77777777" w:rsidR="00EE20B6" w:rsidRPr="0099410E" w:rsidRDefault="00EE20B6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2925D8" w14:textId="33285D53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667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15E0BF" w14:textId="44207E9C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 xml:space="preserve">Połabska </w:t>
            </w:r>
            <w:r w:rsidR="0099410E">
              <w:rPr>
                <w:rFonts w:ascii="Arial" w:hAnsi="Arial" w:cs="Arial"/>
                <w:sz w:val="22"/>
                <w:szCs w:val="22"/>
              </w:rPr>
              <w:br/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9 m. 26</w:t>
            </w:r>
          </w:p>
          <w:p w14:paraId="555BC31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</w:rPr>
            </w:pPr>
          </w:p>
          <w:p w14:paraId="3C595DE5" w14:textId="21C154EE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SW1K/000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49811/2</w:t>
            </w:r>
          </w:p>
          <w:p w14:paraId="4B73E7A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8B5DEB" w14:textId="04248DAA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dz. nr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3/1</w:t>
            </w:r>
          </w:p>
          <w:p w14:paraId="559ECF32" w14:textId="14E64105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(AM-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1</w:t>
            </w:r>
            <w:r w:rsidRPr="0099410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87F8E4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D8F01" w14:textId="42EA9890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Obręb: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Zacisze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0DA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434838B" w14:textId="0151AEEA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Lokal mieszkalny składający się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 xml:space="preserve">z 2 pokoi, kuchni,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 xml:space="preserve">łazienki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br/>
              <w:t xml:space="preserve">i </w:t>
            </w:r>
            <w:r w:rsidRPr="0099410E">
              <w:rPr>
                <w:rFonts w:ascii="Arial" w:hAnsi="Arial" w:cs="Arial"/>
                <w:sz w:val="22"/>
                <w:szCs w:val="22"/>
              </w:rPr>
              <w:t>przedpokoju</w:t>
            </w:r>
            <w:r w:rsidR="001D681B" w:rsidRPr="00994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o powierzchni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44,20</w:t>
            </w:r>
            <w:r w:rsidRPr="0099410E">
              <w:rPr>
                <w:rFonts w:ascii="Arial" w:hAnsi="Arial" w:cs="Arial"/>
                <w:sz w:val="22"/>
                <w:szCs w:val="22"/>
              </w:rPr>
              <w:t> m²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 xml:space="preserve"> wraz z pomieszczeniami przynależnymi: piwnica 1 o powierzchni 4,05 m²; piwnica 2 o powierzchni 0,70 m²</w:t>
            </w:r>
            <w:r w:rsidR="001D681B" w:rsidRPr="009941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położony na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poddaszu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budynku znajdującego się w zabudowie 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pół</w:t>
            </w:r>
            <w:r w:rsidR="001D681B" w:rsidRPr="0099410E">
              <w:rPr>
                <w:rFonts w:ascii="Arial" w:hAnsi="Arial" w:cs="Arial"/>
                <w:sz w:val="22"/>
                <w:szCs w:val="22"/>
              </w:rPr>
              <w:t>zwartej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1D681B" w:rsidRPr="0099410E">
              <w:rPr>
                <w:rFonts w:ascii="Arial" w:hAnsi="Arial" w:cs="Arial"/>
                <w:sz w:val="22"/>
                <w:szCs w:val="22"/>
              </w:rPr>
              <w:t>4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kondygnacjach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 xml:space="preserve"> i użytkowym poddaszu</w:t>
            </w:r>
            <w:r w:rsidRPr="009941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A735C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C5E0D0" w14:textId="1044B25C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Udział lokalu w częściach wspólnych budynku i prawie własności nieruchomości gruntowej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34</w:t>
            </w:r>
            <w:r w:rsidR="001D681B" w:rsidRPr="0099410E">
              <w:rPr>
                <w:rFonts w:ascii="Arial" w:hAnsi="Arial" w:cs="Arial"/>
                <w:sz w:val="22"/>
                <w:szCs w:val="22"/>
              </w:rPr>
              <w:t>/1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000 cz.</w:t>
            </w:r>
          </w:p>
          <w:p w14:paraId="0C4E7225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7D9C1B" w14:textId="11D6B8D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Powierzchnia działki – 0,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0707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67841AC3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728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6B7FF114" w14:textId="6709F082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Nieruchomość położona jest na terenie oznaczonym w miejscowym planie zagospodarowania przestrzennego symbolem </w:t>
            </w:r>
            <w:r w:rsidR="00EE20B6" w:rsidRPr="0099410E">
              <w:rPr>
                <w:rFonts w:ascii="Arial" w:hAnsi="Arial" w:cs="Arial"/>
                <w:szCs w:val="22"/>
              </w:rPr>
              <w:t xml:space="preserve">D </w:t>
            </w:r>
            <w:r w:rsidR="0020511A" w:rsidRPr="0099410E">
              <w:rPr>
                <w:rFonts w:ascii="Arial" w:hAnsi="Arial" w:cs="Arial"/>
                <w:szCs w:val="22"/>
              </w:rPr>
              <w:t xml:space="preserve">24 </w:t>
            </w:r>
            <w:r w:rsidR="00EE20B6" w:rsidRPr="0099410E">
              <w:rPr>
                <w:rFonts w:ascii="Arial" w:hAnsi="Arial" w:cs="Arial"/>
                <w:szCs w:val="22"/>
              </w:rPr>
              <w:t>MW/U</w:t>
            </w:r>
            <w:r w:rsidRPr="0099410E">
              <w:rPr>
                <w:rFonts w:ascii="Arial" w:hAnsi="Arial" w:cs="Arial"/>
                <w:szCs w:val="22"/>
              </w:rPr>
              <w:t xml:space="preserve"> -  Teren </w:t>
            </w:r>
            <w:r w:rsidR="0020511A" w:rsidRPr="0099410E">
              <w:rPr>
                <w:rFonts w:ascii="Arial" w:hAnsi="Arial" w:cs="Arial"/>
                <w:szCs w:val="22"/>
              </w:rPr>
              <w:t>zabudowy mieszkaniowej wielorodzinnej z usługami nieuciążliwymi</w:t>
            </w:r>
            <w:r w:rsidR="00EE20B6" w:rsidRPr="0099410E">
              <w:rPr>
                <w:rFonts w:ascii="Arial" w:hAnsi="Arial" w:cs="Arial"/>
                <w:szCs w:val="22"/>
              </w:rPr>
              <w:t>.</w:t>
            </w:r>
          </w:p>
          <w:p w14:paraId="26508D85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7B51E787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Sposób zagospodarowania nieruchomości zgodnie z przeznaczeniem określonym w planie zagospodarowania przestrzennego.</w:t>
            </w:r>
          </w:p>
          <w:p w14:paraId="52039F5A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97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D886AD" w14:textId="300F9B50" w:rsidR="008226D2" w:rsidRPr="0099410E" w:rsidRDefault="0020511A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110 0</w:t>
            </w:r>
            <w:r w:rsidR="008226D2" w:rsidRPr="0099410E">
              <w:rPr>
                <w:rFonts w:ascii="Arial" w:hAnsi="Arial" w:cs="Arial"/>
                <w:sz w:val="22"/>
                <w:szCs w:val="22"/>
              </w:rPr>
              <w:t>00,00 zł</w:t>
            </w:r>
          </w:p>
          <w:p w14:paraId="3BB35C09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DEA028" w14:textId="76B52D82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(wg. operatu szacunkowego z dnia </w:t>
            </w:r>
            <w:r w:rsidR="007459C4"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t>6 czerwca</w:t>
            </w:r>
            <w:r w:rsidR="0020511A"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EE20B6" w:rsidRPr="0099410E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r.)</w:t>
            </w:r>
          </w:p>
          <w:p w14:paraId="70052AD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226D2" w:rsidRPr="0099410E" w14:paraId="590A7445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681" w14:textId="77777777" w:rsidR="00EE20B6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1F6C1D" w14:textId="0DBAD5A6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0F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0671F98" w14:textId="5CF9DB8F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 xml:space="preserve">Stefana Okrzei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br/>
              <w:t>18 m. 5</w:t>
            </w:r>
          </w:p>
          <w:p w14:paraId="6F33E4A8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</w:rPr>
            </w:pPr>
          </w:p>
          <w:p w14:paraId="34D7E416" w14:textId="38A09BAC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SW1K/000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37712/1</w:t>
            </w:r>
          </w:p>
          <w:p w14:paraId="5955FEE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21A941" w14:textId="0C372F4B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dz. nr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43/2</w:t>
            </w:r>
          </w:p>
          <w:p w14:paraId="4D6716AD" w14:textId="68CEE75D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(AM-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2</w:t>
            </w:r>
            <w:r w:rsidRPr="0099410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DDD28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8378B7" w14:textId="36B1BB78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Obręb: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Centrum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0D5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61888C" w14:textId="57DEB4B6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Lokal mieszkalny składający się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1 pokoju,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kuchni,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 xml:space="preserve"> łazienki i przedpokoju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 xml:space="preserve">o powierzchni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35,95</w:t>
            </w:r>
            <w:r w:rsidRPr="0099410E">
              <w:rPr>
                <w:rFonts w:ascii="Arial" w:hAnsi="Arial" w:cs="Arial"/>
                <w:sz w:val="22"/>
                <w:szCs w:val="22"/>
              </w:rPr>
              <w:t> m²</w:t>
            </w:r>
            <w:r w:rsidR="005D6D4C" w:rsidRPr="009941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położony na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I</w:t>
            </w:r>
            <w:r w:rsidR="005D6D4C" w:rsidRPr="0099410E">
              <w:rPr>
                <w:rFonts w:ascii="Arial" w:hAnsi="Arial" w:cs="Arial"/>
                <w:sz w:val="22"/>
                <w:szCs w:val="22"/>
              </w:rPr>
              <w:t>I kondygnacji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budynku znajdującego się w zabudowie 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wolnostojącej</w:t>
            </w:r>
            <w:r w:rsidR="005D6D4C" w:rsidRPr="00994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5D6D4C" w:rsidRPr="0099410E">
              <w:rPr>
                <w:rFonts w:ascii="Arial" w:hAnsi="Arial" w:cs="Arial"/>
                <w:sz w:val="22"/>
                <w:szCs w:val="22"/>
              </w:rPr>
              <w:t>4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kondygnacjach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C055A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A2A5A2" w14:textId="2CD4408D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Udział lokalu w częściach wspólnych budynku i prawie własności nieruchomości gruntowej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82</w:t>
            </w:r>
            <w:r w:rsidR="001D2C23" w:rsidRPr="0099410E">
              <w:rPr>
                <w:rFonts w:ascii="Arial" w:hAnsi="Arial" w:cs="Arial"/>
                <w:sz w:val="22"/>
                <w:szCs w:val="22"/>
              </w:rPr>
              <w:t>/1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1D2C23" w:rsidRPr="0099410E">
              <w:rPr>
                <w:rFonts w:ascii="Arial" w:hAnsi="Arial" w:cs="Arial"/>
                <w:sz w:val="22"/>
                <w:szCs w:val="22"/>
              </w:rPr>
              <w:t>00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cz.</w:t>
            </w:r>
          </w:p>
          <w:p w14:paraId="68B91A0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27969F" w14:textId="22847C01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Powierzchnia działki – 0,0</w:t>
            </w:r>
            <w:r w:rsidR="00F95D54" w:rsidRPr="0099410E">
              <w:rPr>
                <w:rFonts w:ascii="Arial" w:hAnsi="Arial" w:cs="Arial"/>
                <w:sz w:val="22"/>
                <w:szCs w:val="22"/>
              </w:rPr>
              <w:t>196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60BAD8C6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47C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5F39E3AD" w14:textId="1F3D53B1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Nieruchomość położona jest na terenie oznaczonym w miejscowym planie zagospodarowania przestrzennego symbolem </w:t>
            </w:r>
            <w:r w:rsidR="00F95D54" w:rsidRPr="0099410E">
              <w:rPr>
                <w:rFonts w:ascii="Arial" w:hAnsi="Arial" w:cs="Arial"/>
                <w:szCs w:val="22"/>
              </w:rPr>
              <w:t>A 18 MW/U</w:t>
            </w:r>
            <w:r w:rsidRPr="0099410E">
              <w:rPr>
                <w:rFonts w:ascii="Arial" w:hAnsi="Arial" w:cs="Arial"/>
                <w:szCs w:val="22"/>
              </w:rPr>
              <w:t xml:space="preserve"> -  Teren </w:t>
            </w:r>
            <w:r w:rsidR="00F95D54" w:rsidRPr="0099410E">
              <w:rPr>
                <w:rFonts w:ascii="Arial" w:hAnsi="Arial" w:cs="Arial"/>
                <w:szCs w:val="22"/>
              </w:rPr>
              <w:t>przeznaczony jest pod zabudowę mieszkaniową wielorodzinną i usługi podstawowe</w:t>
            </w:r>
            <w:r w:rsidRPr="0099410E">
              <w:rPr>
                <w:rFonts w:ascii="Arial" w:hAnsi="Arial" w:cs="Arial"/>
                <w:szCs w:val="22"/>
              </w:rPr>
              <w:t>.</w:t>
            </w:r>
          </w:p>
          <w:p w14:paraId="4AE03A64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172CE04D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Sposób zagospodarowania nieruchomości zgodnie z przeznaczeniem określonym w planie zagospodarowania przestrzennego.</w:t>
            </w:r>
          </w:p>
          <w:p w14:paraId="7B1B0B07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8E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B2271F" w14:textId="114D5DB6" w:rsidR="008226D2" w:rsidRPr="0099410E" w:rsidRDefault="00F95D54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105 000</w:t>
            </w:r>
            <w:r w:rsidR="008226D2" w:rsidRPr="0099410E">
              <w:rPr>
                <w:rFonts w:ascii="Arial" w:hAnsi="Arial" w:cs="Arial"/>
                <w:sz w:val="22"/>
                <w:szCs w:val="22"/>
              </w:rPr>
              <w:t>,00 zł</w:t>
            </w:r>
          </w:p>
          <w:p w14:paraId="64937726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4ED110" w14:textId="289BD578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(wg. operatu szacunkowego z dnia </w:t>
            </w:r>
            <w:r w:rsidR="005D6D4C" w:rsidRPr="0099410E">
              <w:rPr>
                <w:rFonts w:ascii="Arial" w:hAnsi="Arial" w:cs="Arial"/>
                <w:sz w:val="22"/>
                <w:szCs w:val="22"/>
              </w:rPr>
              <w:t>16 sierpnia 2020</w:t>
            </w:r>
            <w:r w:rsidRPr="0099410E">
              <w:rPr>
                <w:rFonts w:ascii="Arial" w:hAnsi="Arial" w:cs="Arial"/>
                <w:sz w:val="22"/>
                <w:szCs w:val="22"/>
              </w:rPr>
              <w:t> r.)</w:t>
            </w:r>
          </w:p>
          <w:p w14:paraId="57830959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226D2" w:rsidRPr="0099410E" w14:paraId="1241F1C5" w14:textId="77777777" w:rsidTr="00A6332B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964" w14:textId="77777777" w:rsidR="00EE20B6" w:rsidRPr="0099410E" w:rsidRDefault="00EE20B6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3585194" w14:textId="2DD78B5B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102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05CEB2" w14:textId="1C945292" w:rsidR="008226D2" w:rsidRPr="0099410E" w:rsidRDefault="001A1891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Plac Kościelny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>5 m. 5</w:t>
            </w:r>
          </w:p>
          <w:p w14:paraId="20D75BC2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</w:rPr>
            </w:pPr>
          </w:p>
          <w:p w14:paraId="00E7D3D5" w14:textId="4DA2FEBC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SW1K/000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65179/7</w:t>
            </w:r>
          </w:p>
          <w:p w14:paraId="58B6484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FEB017" w14:textId="57460F72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dz. nr 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72/1</w:t>
            </w:r>
          </w:p>
          <w:p w14:paraId="3CB65CCA" w14:textId="5A8D1ADB" w:rsidR="008226D2" w:rsidRPr="0099410E" w:rsidRDefault="008226D2" w:rsidP="0099410E">
            <w:pPr>
              <w:pStyle w:val="Nagwek2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(AM-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1</w:t>
            </w:r>
            <w:r w:rsidRPr="0099410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B128394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3E640D" w14:textId="2F91BF5D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Obręb: 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Centrum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0C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E18709" w14:textId="7086CCB5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Lokal mieszkalny składający się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2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pokoi, kuchni, </w:t>
            </w:r>
            <w:r w:rsidR="00EC3699" w:rsidRPr="0099410E">
              <w:rPr>
                <w:rFonts w:ascii="Arial" w:hAnsi="Arial" w:cs="Arial"/>
                <w:sz w:val="22"/>
                <w:szCs w:val="22"/>
              </w:rPr>
              <w:t>łazienki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 xml:space="preserve"> i przedpokoju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 o powierzchni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50,66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²</w:t>
            </w:r>
            <w:r w:rsidR="00EC3699" w:rsidRPr="00994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oraz</w:t>
            </w:r>
            <w:r w:rsidR="00EC3699" w:rsidRPr="0099410E">
              <w:rPr>
                <w:rFonts w:ascii="Arial" w:hAnsi="Arial" w:cs="Arial"/>
                <w:sz w:val="22"/>
                <w:szCs w:val="22"/>
              </w:rPr>
              <w:t xml:space="preserve"> pomieszczenia 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przynależnego -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piwnicy</w:t>
            </w:r>
            <w:r w:rsidR="00EC3699" w:rsidRPr="00994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o powierzchni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7,10</w:t>
            </w:r>
            <w:r w:rsidRPr="0099410E">
              <w:rPr>
                <w:rFonts w:ascii="Arial" w:hAnsi="Arial" w:cs="Arial"/>
                <w:sz w:val="22"/>
                <w:szCs w:val="22"/>
              </w:rPr>
              <w:t> m²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położony na 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>I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>kondygnacji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budynku znajdującego się w zabudowie 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zwartej 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3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kondygnacjach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nie</w:t>
            </w:r>
            <w:r w:rsidR="0042503B" w:rsidRPr="0099410E">
              <w:rPr>
                <w:rFonts w:ascii="Arial" w:hAnsi="Arial" w:cs="Arial"/>
                <w:sz w:val="22"/>
                <w:szCs w:val="22"/>
              </w:rPr>
              <w:t>użytkowym poddaszu</w:t>
            </w:r>
            <w:r w:rsidRPr="009941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0617C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C9CC0E" w14:textId="2435742F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Udział lokalu w częściach wspólnych budynku i prawie własności nieruchomości gruntowej </w:t>
            </w:r>
            <w:r w:rsidRPr="0099410E">
              <w:rPr>
                <w:rFonts w:ascii="Arial" w:hAnsi="Arial" w:cs="Arial"/>
                <w:sz w:val="22"/>
                <w:szCs w:val="22"/>
              </w:rPr>
              <w:br/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171/1000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cz.</w:t>
            </w:r>
          </w:p>
          <w:p w14:paraId="14A634D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45EA68" w14:textId="15A6F0CD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Powierzchnia działki – 0,0</w:t>
            </w:r>
            <w:r w:rsidR="00262ACC" w:rsidRPr="0099410E">
              <w:rPr>
                <w:rFonts w:ascii="Arial" w:hAnsi="Arial" w:cs="Arial"/>
                <w:sz w:val="22"/>
                <w:szCs w:val="22"/>
              </w:rPr>
              <w:t>129</w:t>
            </w:r>
            <w:r w:rsidRPr="0099410E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0A90EC9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A80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55889EB8" w14:textId="58F25EDE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 xml:space="preserve">Nieruchomość położona jest na terenie oznaczonym w miejscowym planie zagospodarowania przestrzennego symbolem </w:t>
            </w:r>
            <w:r w:rsidR="00616589" w:rsidRPr="0099410E">
              <w:rPr>
                <w:rFonts w:ascii="Arial" w:hAnsi="Arial" w:cs="Arial"/>
                <w:szCs w:val="22"/>
              </w:rPr>
              <w:t>A 11/MW/U</w:t>
            </w:r>
            <w:r w:rsidRPr="0099410E">
              <w:rPr>
                <w:rFonts w:ascii="Arial" w:hAnsi="Arial" w:cs="Arial"/>
                <w:szCs w:val="22"/>
              </w:rPr>
              <w:t xml:space="preserve"> -  Teren pod </w:t>
            </w:r>
            <w:r w:rsidR="00616589" w:rsidRPr="0099410E">
              <w:rPr>
                <w:rFonts w:ascii="Arial" w:hAnsi="Arial" w:cs="Arial"/>
                <w:szCs w:val="22"/>
              </w:rPr>
              <w:t>funkcję usług i mieszkalnictwa</w:t>
            </w:r>
            <w:r w:rsidRPr="0099410E">
              <w:rPr>
                <w:rFonts w:ascii="Arial" w:hAnsi="Arial" w:cs="Arial"/>
                <w:szCs w:val="22"/>
              </w:rPr>
              <w:t>.</w:t>
            </w:r>
          </w:p>
          <w:p w14:paraId="652E5D70" w14:textId="3EC37604" w:rsidR="00616589" w:rsidRPr="0099410E" w:rsidRDefault="00616589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6B93599B" w14:textId="633DA960" w:rsidR="00616589" w:rsidRPr="0099410E" w:rsidRDefault="00616589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Budynek Plac Kościelny 5 jest wpisany do Gminnej ewidencji zabytków i podlega ochronie</w:t>
            </w:r>
            <w:r w:rsidR="00F75A2E" w:rsidRPr="0099410E">
              <w:rPr>
                <w:rFonts w:ascii="Arial" w:hAnsi="Arial" w:cs="Arial"/>
                <w:szCs w:val="22"/>
              </w:rPr>
              <w:t xml:space="preserve"> </w:t>
            </w:r>
            <w:r w:rsidR="00F75A2E" w:rsidRPr="0099410E">
              <w:rPr>
                <w:rFonts w:ascii="Arial" w:hAnsi="Arial" w:cs="Arial"/>
                <w:szCs w:val="22"/>
              </w:rPr>
              <w:br/>
              <w:t>i opiece</w:t>
            </w:r>
            <w:r w:rsidRPr="0099410E">
              <w:rPr>
                <w:rFonts w:ascii="Arial" w:hAnsi="Arial" w:cs="Arial"/>
                <w:szCs w:val="22"/>
              </w:rPr>
              <w:t>.</w:t>
            </w:r>
          </w:p>
          <w:p w14:paraId="753DDA19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60E4E871" w14:textId="77777777" w:rsidR="008226D2" w:rsidRPr="0099410E" w:rsidRDefault="008226D2" w:rsidP="0099410E">
            <w:pPr>
              <w:pStyle w:val="Tekstpodstawowy3"/>
              <w:tabs>
                <w:tab w:val="left" w:pos="540"/>
                <w:tab w:val="left" w:pos="1080"/>
              </w:tabs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99410E">
              <w:rPr>
                <w:rFonts w:ascii="Arial" w:hAnsi="Arial" w:cs="Arial"/>
                <w:szCs w:val="22"/>
              </w:rPr>
              <w:t>Sposób zagospodarowania nieruchomości zgodnie z przeznaczeniem określonym w planie zagospodarowania przestrzennego.</w:t>
            </w:r>
          </w:p>
          <w:p w14:paraId="74D01FBC" w14:textId="77777777" w:rsidR="008226D2" w:rsidRPr="0099410E" w:rsidRDefault="008226D2" w:rsidP="0099410E">
            <w:pPr>
              <w:pStyle w:val="Nagwek4"/>
              <w:spacing w:line="276" w:lineRule="auto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E87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DBDF4F7" w14:textId="6E309002" w:rsidR="008226D2" w:rsidRPr="0099410E" w:rsidRDefault="001A1891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>174 300</w:t>
            </w:r>
            <w:r w:rsidR="008226D2" w:rsidRPr="0099410E">
              <w:rPr>
                <w:rFonts w:ascii="Arial" w:hAnsi="Arial" w:cs="Arial"/>
                <w:sz w:val="22"/>
                <w:szCs w:val="22"/>
              </w:rPr>
              <w:t>,00 zł</w:t>
            </w:r>
          </w:p>
          <w:p w14:paraId="4B6B6BFD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1AB4F4" w14:textId="3E16BE26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410E">
              <w:rPr>
                <w:rFonts w:ascii="Arial" w:hAnsi="Arial" w:cs="Arial"/>
                <w:sz w:val="22"/>
                <w:szCs w:val="22"/>
              </w:rPr>
              <w:t xml:space="preserve">(wg. operatu szacunkowego z dnia 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16 sierpnia</w:t>
            </w:r>
            <w:r w:rsidR="00384D0D" w:rsidRPr="0099410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A1891" w:rsidRPr="0099410E">
              <w:rPr>
                <w:rFonts w:ascii="Arial" w:hAnsi="Arial" w:cs="Arial"/>
                <w:sz w:val="22"/>
                <w:szCs w:val="22"/>
              </w:rPr>
              <w:t>0</w:t>
            </w:r>
            <w:r w:rsidRPr="0099410E">
              <w:rPr>
                <w:rFonts w:ascii="Arial" w:hAnsi="Arial" w:cs="Arial"/>
                <w:sz w:val="22"/>
                <w:szCs w:val="22"/>
              </w:rPr>
              <w:t> r.)</w:t>
            </w:r>
          </w:p>
          <w:p w14:paraId="629CF1FE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FC992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B6A7F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81460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767733A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BC29E5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BA02E61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200034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ED087EB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5E5DD0" w14:textId="77777777" w:rsidR="008226D2" w:rsidRPr="0099410E" w:rsidRDefault="008226D2" w:rsidP="0099410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4886325F" w14:textId="4B5267CA" w:rsidR="00E26935" w:rsidRPr="0099410E" w:rsidRDefault="00E26935" w:rsidP="0099410E">
      <w:pPr>
        <w:spacing w:line="276" w:lineRule="auto"/>
        <w:rPr>
          <w:rFonts w:ascii="Arial" w:hAnsi="Arial" w:cs="Arial"/>
        </w:rPr>
      </w:pPr>
    </w:p>
    <w:p w14:paraId="3657A8FA" w14:textId="2DA60A54" w:rsidR="008226D2" w:rsidRPr="0099410E" w:rsidRDefault="008226D2" w:rsidP="0099410E">
      <w:pPr>
        <w:pStyle w:val="Bezodstpw"/>
        <w:spacing w:line="276" w:lineRule="auto"/>
        <w:ind w:left="426"/>
        <w:rPr>
          <w:rStyle w:val="Uwydatnienie"/>
          <w:rFonts w:ascii="Arial" w:hAnsi="Arial" w:cs="Arial"/>
          <w:sz w:val="22"/>
          <w:szCs w:val="22"/>
        </w:rPr>
      </w:pPr>
      <w:r w:rsidRPr="0099410E">
        <w:rPr>
          <w:rFonts w:ascii="Arial" w:hAnsi="Arial" w:cs="Arial"/>
          <w:sz w:val="22"/>
          <w:szCs w:val="22"/>
        </w:rPr>
        <w:t xml:space="preserve">Wykaz wywiesza się na tablicy ogłoszeń Urzędu Miasta w Kłodzku, pl. Bolesława Chrobrego 1 na okres 21 dni, a także zamieszcza na stronach internetowych Urzędu Miasta w Kłodzku (www.um.bip.klodzko.pl, www.klodzko.pl, www.doba.pl). Informację o zamieszczeniu wykazu podaje się do publicznej wiadomości przez ogłoszenie w prasie lokalnej o zasięgu obejmującym co najmniej powiat, na terenie którego położona jest </w:t>
      </w:r>
      <w:r w:rsidRPr="0099410E">
        <w:rPr>
          <w:rStyle w:val="Uwydatnienie"/>
          <w:rFonts w:ascii="Arial" w:hAnsi="Arial" w:cs="Arial"/>
          <w:i w:val="0"/>
          <w:iCs w:val="0"/>
          <w:sz w:val="22"/>
          <w:szCs w:val="22"/>
        </w:rPr>
        <w:t>nieruchomość.</w:t>
      </w:r>
      <w:r w:rsidRPr="0099410E">
        <w:rPr>
          <w:rStyle w:val="Uwydatnienie"/>
          <w:rFonts w:ascii="Arial" w:hAnsi="Arial" w:cs="Arial"/>
          <w:sz w:val="22"/>
          <w:szCs w:val="22"/>
        </w:rPr>
        <w:t xml:space="preserve"> </w:t>
      </w:r>
    </w:p>
    <w:p w14:paraId="5BFA57E9" w14:textId="74D4FF11" w:rsidR="008226D2" w:rsidRPr="0099410E" w:rsidRDefault="008226D2" w:rsidP="0099410E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410E">
        <w:rPr>
          <w:rFonts w:ascii="Arial" w:hAnsi="Arial" w:cs="Arial"/>
          <w:sz w:val="22"/>
          <w:szCs w:val="22"/>
        </w:rPr>
        <w:t xml:space="preserve">Osoby, którym przysługuje pierwszeństwo w nabyciu nieruchomości ww. na podstawie art. 34 ust. 1 pkt 1 i pkt 2 ustawy z  21 sierpnia 1997 r. o gospodarce nieruchomościami (t. j. Dz. U. z 2020 r., poz. 1990 ze zm.) winny złożyć wniosek do dnia  </w:t>
      </w:r>
      <w:r w:rsidR="0099410E" w:rsidRPr="0099410E">
        <w:rPr>
          <w:rFonts w:ascii="Arial" w:hAnsi="Arial" w:cs="Arial"/>
          <w:b/>
          <w:bCs/>
          <w:sz w:val="22"/>
          <w:szCs w:val="22"/>
        </w:rPr>
        <w:t xml:space="preserve">8 lipca </w:t>
      </w:r>
      <w:r w:rsidRPr="0099410E">
        <w:rPr>
          <w:rFonts w:ascii="Arial" w:hAnsi="Arial" w:cs="Arial"/>
          <w:b/>
          <w:bCs/>
          <w:sz w:val="22"/>
          <w:szCs w:val="22"/>
        </w:rPr>
        <w:t>2021 r.</w:t>
      </w:r>
      <w:r w:rsidRPr="0099410E">
        <w:rPr>
          <w:rFonts w:ascii="Arial" w:hAnsi="Arial" w:cs="Arial"/>
          <w:sz w:val="22"/>
          <w:szCs w:val="22"/>
        </w:rPr>
        <w:t xml:space="preserve"> </w:t>
      </w:r>
    </w:p>
    <w:p w14:paraId="2E0B5E5C" w14:textId="77777777" w:rsidR="008226D2" w:rsidRPr="0099410E" w:rsidRDefault="008226D2" w:rsidP="0099410E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410E">
        <w:rPr>
          <w:rFonts w:ascii="Arial" w:hAnsi="Arial" w:cs="Arial"/>
          <w:sz w:val="22"/>
          <w:szCs w:val="22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052FCBAA" w14:textId="77777777" w:rsidR="008226D2" w:rsidRPr="0099410E" w:rsidRDefault="008226D2" w:rsidP="0099410E">
      <w:pPr>
        <w:pStyle w:val="Tekstpodstawowy2"/>
        <w:spacing w:line="276" w:lineRule="auto"/>
        <w:ind w:right="130" w:firstLine="708"/>
        <w:rPr>
          <w:rFonts w:ascii="Arial" w:hAnsi="Arial" w:cs="Arial"/>
          <w:sz w:val="22"/>
          <w:szCs w:val="22"/>
        </w:rPr>
      </w:pPr>
    </w:p>
    <w:p w14:paraId="33649FEA" w14:textId="2A4A251D" w:rsidR="008226D2" w:rsidRDefault="008226D2" w:rsidP="0099410E">
      <w:pPr>
        <w:pStyle w:val="Bezodstpw"/>
        <w:spacing w:line="276" w:lineRule="auto"/>
        <w:rPr>
          <w:rFonts w:ascii="Arial" w:hAnsi="Arial" w:cs="Arial"/>
        </w:rPr>
      </w:pPr>
    </w:p>
    <w:p w14:paraId="797E9FC6" w14:textId="09C471C2" w:rsidR="0099410E" w:rsidRDefault="0099410E" w:rsidP="0099410E">
      <w:pPr>
        <w:pStyle w:val="Bezodstpw"/>
        <w:spacing w:line="276" w:lineRule="auto"/>
        <w:rPr>
          <w:rFonts w:ascii="Arial" w:hAnsi="Arial" w:cs="Arial"/>
        </w:rPr>
      </w:pPr>
    </w:p>
    <w:p w14:paraId="504CD8A5" w14:textId="10A3D6EA" w:rsidR="0099410E" w:rsidRPr="0099410E" w:rsidRDefault="0099410E" w:rsidP="0099410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Podpisał: Burmistrz Miasta Kłodzka Michał Piszko</w:t>
      </w:r>
    </w:p>
    <w:sectPr w:rsidR="0099410E" w:rsidRPr="0099410E" w:rsidSect="003E7B5C">
      <w:pgSz w:w="11906" w:h="16838"/>
      <w:pgMar w:top="1134" w:right="99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D2"/>
    <w:rsid w:val="00053B2E"/>
    <w:rsid w:val="001A1891"/>
    <w:rsid w:val="001C4E38"/>
    <w:rsid w:val="001D2C23"/>
    <w:rsid w:val="001D681B"/>
    <w:rsid w:val="0020511A"/>
    <w:rsid w:val="00262ACC"/>
    <w:rsid w:val="002B3075"/>
    <w:rsid w:val="002F0356"/>
    <w:rsid w:val="00384D0D"/>
    <w:rsid w:val="003E7B5C"/>
    <w:rsid w:val="003F1BD6"/>
    <w:rsid w:val="0042503B"/>
    <w:rsid w:val="00536BAE"/>
    <w:rsid w:val="00553D07"/>
    <w:rsid w:val="005D6D4C"/>
    <w:rsid w:val="00616589"/>
    <w:rsid w:val="00703282"/>
    <w:rsid w:val="00713075"/>
    <w:rsid w:val="0073360C"/>
    <w:rsid w:val="007459C4"/>
    <w:rsid w:val="008226D2"/>
    <w:rsid w:val="00862ED1"/>
    <w:rsid w:val="008C30A0"/>
    <w:rsid w:val="0099410E"/>
    <w:rsid w:val="00A75CE1"/>
    <w:rsid w:val="00AC64AA"/>
    <w:rsid w:val="00BB5237"/>
    <w:rsid w:val="00CC086A"/>
    <w:rsid w:val="00CF78FB"/>
    <w:rsid w:val="00D10D82"/>
    <w:rsid w:val="00DD56B7"/>
    <w:rsid w:val="00DE0122"/>
    <w:rsid w:val="00DF2CA9"/>
    <w:rsid w:val="00E26935"/>
    <w:rsid w:val="00E36EC0"/>
    <w:rsid w:val="00E54043"/>
    <w:rsid w:val="00E553AD"/>
    <w:rsid w:val="00EC3699"/>
    <w:rsid w:val="00EE20B6"/>
    <w:rsid w:val="00F75A2E"/>
    <w:rsid w:val="00F95D54"/>
    <w:rsid w:val="00FD7AE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6A0B"/>
  <w15:chartTrackingRefBased/>
  <w15:docId w15:val="{B6015BFC-4C00-4229-A518-48C798A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26D2"/>
    <w:pPr>
      <w:keepNext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8226D2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22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26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26D2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226D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26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2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8226D2"/>
    <w:rPr>
      <w:i/>
      <w:iCs/>
    </w:rPr>
  </w:style>
  <w:style w:type="paragraph" w:styleId="Bezodstpw">
    <w:name w:val="No Spacing"/>
    <w:uiPriority w:val="1"/>
    <w:qFormat/>
    <w:rsid w:val="0082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72FA-2D8E-4584-B36E-2951BD4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Kiełbasiński</dc:creator>
  <cp:keywords/>
  <dc:description/>
  <cp:lastModifiedBy>Irmina Balawajder</cp:lastModifiedBy>
  <cp:revision>2</cp:revision>
  <cp:lastPrinted>2021-04-27T07:12:00Z</cp:lastPrinted>
  <dcterms:created xsi:type="dcterms:W3CDTF">2021-05-26T13:05:00Z</dcterms:created>
  <dcterms:modified xsi:type="dcterms:W3CDTF">2021-05-26T13:05:00Z</dcterms:modified>
</cp:coreProperties>
</file>