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32D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MINISTERSTWO FUNDUSZY I POLITYKI REGIONALNEJ</w:t>
      </w:r>
    </w:p>
    <w:p w14:paraId="3B354D2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ul. Wspólna 2/4, 00-926 Warszawa</w:t>
      </w:r>
    </w:p>
    <w:p w14:paraId="06DD80C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Raport o stanie zapewniania dostępności podmiotu publicznego</w:t>
      </w:r>
    </w:p>
    <w:p w14:paraId="7AA1065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Nazwa i adres podmiotu publicznego</w:t>
      </w:r>
    </w:p>
    <w:p w14:paraId="0E7D011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Urząd Miasta Kłodzka, 57-300 Kłodzko pl. B. Chrobrego 1</w:t>
      </w:r>
    </w:p>
    <w:p w14:paraId="6CA0705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Numer identyfikacyjny REGON</w:t>
      </w:r>
    </w:p>
    <w:p w14:paraId="62031D1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00052605000000</w:t>
      </w:r>
    </w:p>
    <w:p w14:paraId="2C7FC08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Stan w dniu 01.01.2021 r.</w:t>
      </w:r>
    </w:p>
    <w:p w14:paraId="3C095488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Termin przekazania: do 31.03.2021 r.</w:t>
      </w:r>
    </w:p>
    <w:p w14:paraId="4CFCB14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Dane kontaktowe</w:t>
      </w:r>
    </w:p>
    <w:p w14:paraId="152AFD9E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E-mail sekretariatu podmiotu</w:t>
      </w:r>
    </w:p>
    <w:p w14:paraId="2D5048A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sekretariat@um.klodzko.pl</w:t>
      </w:r>
    </w:p>
    <w:p w14:paraId="7C00EA1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E-mail kontaktowy osoby, która wypełniła formularz</w:t>
      </w:r>
    </w:p>
    <w:p w14:paraId="4A224F7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s.wolska@um.klodzko.pl</w:t>
      </w:r>
    </w:p>
    <w:p w14:paraId="2150A9C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Telefon kontaktowy</w:t>
      </w:r>
    </w:p>
    <w:p w14:paraId="2E8F288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748654697</w:t>
      </w:r>
    </w:p>
    <w:p w14:paraId="451314C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Data</w:t>
      </w:r>
    </w:p>
    <w:p w14:paraId="08108CD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2021-03-26</w:t>
      </w:r>
    </w:p>
    <w:p w14:paraId="7DF8656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Miejscowość</w:t>
      </w:r>
    </w:p>
    <w:p w14:paraId="3D56207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Kłodzko</w:t>
      </w:r>
    </w:p>
    <w:p w14:paraId="2C275F9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Lokalizacja siedziby podmiotu</w:t>
      </w:r>
    </w:p>
    <w:p w14:paraId="7D8B5488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Województwo</w:t>
      </w:r>
    </w:p>
    <w:p w14:paraId="6536F17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WOJ. DOLNOŚLĄSKIE</w:t>
      </w:r>
    </w:p>
    <w:p w14:paraId="07D98EF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Powiat</w:t>
      </w:r>
    </w:p>
    <w:p w14:paraId="404F3AF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lastRenderedPageBreak/>
        <w:t>Powiat kłodzki</w:t>
      </w:r>
    </w:p>
    <w:p w14:paraId="3A95819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Gmina</w:t>
      </w:r>
    </w:p>
    <w:p w14:paraId="1498C39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Kłodzko (gmina miejska)</w:t>
      </w:r>
    </w:p>
    <w:p w14:paraId="01FF0FCB" w14:textId="624E2E0C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Podmiot zobowiązany do złożenia raportu o stanie dostępności na podstawie art. 11 ust. 4. ustawy o zapewnianiu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dostępności osobom ze szczególnymi potrzebami (</w:t>
      </w:r>
      <w:proofErr w:type="spellStart"/>
      <w:r w:rsidRPr="00A424C9">
        <w:rPr>
          <w:rFonts w:ascii="Arial" w:hAnsi="Arial" w:cs="Arial"/>
          <w:sz w:val="24"/>
          <w:szCs w:val="24"/>
        </w:rPr>
        <w:t>UzD</w:t>
      </w:r>
      <w:proofErr w:type="spellEnd"/>
      <w:r w:rsidRPr="00A424C9">
        <w:rPr>
          <w:rFonts w:ascii="Arial" w:hAnsi="Arial" w:cs="Arial"/>
          <w:sz w:val="24"/>
          <w:szCs w:val="24"/>
        </w:rPr>
        <w:t>) do:</w:t>
      </w:r>
    </w:p>
    <w:p w14:paraId="310DA135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2) wojewody</w:t>
      </w:r>
    </w:p>
    <w:p w14:paraId="72EE4C8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Dział 1. Dostępność architektoniczna</w:t>
      </w:r>
    </w:p>
    <w:p w14:paraId="2DB9BF91" w14:textId="78A37010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budynków, w których podmiot prowadzi podstawową działalność i/lub obsługę interesantów: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2</w:t>
      </w:r>
    </w:p>
    <w:p w14:paraId="1E74A350" w14:textId="2C2B196C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1. Czy podmiot zapewnia w tym budynku (tych budynkach) wolne od barier poziome i pionowe przestrzenie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komunikacyjne ?</w:t>
      </w:r>
    </w:p>
    <w:p w14:paraId="7BAA04F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Strona 2</w:t>
      </w:r>
    </w:p>
    <w:p w14:paraId="448E17F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W części budynków tak, w części nie</w:t>
      </w:r>
    </w:p>
    <w:p w14:paraId="1A3AC955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odpowiedzi „W części budynków tak, w części nie” – prosimy o podanie liczby budynków, w których podmiot</w:t>
      </w:r>
    </w:p>
    <w:p w14:paraId="33A3E645" w14:textId="0C7B208D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zapewnia wolne od barier poziome i pionowe przestrzenie komunikacyjne:1</w:t>
      </w:r>
    </w:p>
    <w:p w14:paraId="31C5AE3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2. Czy podmiot zastosował w tym budynku (tych budynkach) rozwiązania architektoniczne, środki techniczne lub</w:t>
      </w:r>
    </w:p>
    <w:p w14:paraId="4FCA7B69" w14:textId="0DF3D730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posiada zainstalowane urządzenia, które umożliwiają dostęp do wszystkich pomieszczeń, z wyłączeniem pomieszczeń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technicznych?</w:t>
      </w:r>
    </w:p>
    <w:p w14:paraId="25ED58E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W części budynków tak, w części nie</w:t>
      </w:r>
    </w:p>
    <w:p w14:paraId="1D78E6D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odpowiedzi „W części budynków tak, w części nie” – prosimy o podanie liczby budynków, w których podmiot</w:t>
      </w:r>
    </w:p>
    <w:p w14:paraId="0AB3CA76" w14:textId="488D4463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umożliwia dostęp do wszystkich pomieszczeń, z wyłączeniem pomieszczeń technicznych: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1</w:t>
      </w:r>
    </w:p>
    <w:p w14:paraId="2E6ACC9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3. Czy podmiot zapewnia w tym budynku (tych budynkach) informację na temat rozkładu pomieszczeń, co najmniej w</w:t>
      </w:r>
    </w:p>
    <w:p w14:paraId="5237676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sposób wizualny i dotykowy lub głosowy?</w:t>
      </w:r>
    </w:p>
    <w:p w14:paraId="32872DF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TAK</w:t>
      </w:r>
    </w:p>
    <w:p w14:paraId="4A9A8D21" w14:textId="0DD42D34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4. Czy podmiot zapewnia (umożliwia, dopuszcza) wstęp do tego budynku (tych budynków) osobie korzystającej z psa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asystującego?</w:t>
      </w:r>
    </w:p>
    <w:p w14:paraId="26251A2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TAK</w:t>
      </w:r>
    </w:p>
    <w:p w14:paraId="2005BE2B" w14:textId="0E731572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5. Czy podmiot zapewnia w przypadku tego budynku (tych budynków) osobom ze szczególnymi potrzebami możliwość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ewakuacji lub uratowania w inny sposób?</w:t>
      </w:r>
    </w:p>
    <w:p w14:paraId="175D3DA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W części budynków tak, w części nie</w:t>
      </w:r>
    </w:p>
    <w:p w14:paraId="78334D72" w14:textId="3FA7CF4E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odpowiedzi „W części budynków tak, w części nie” – prosimy o podanie liczby budynków, w których podmiot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zapewnia osobom ze szczególnymi potrzebami możliwość ewakuacji lub uratowania w inny sposób:1</w:t>
      </w:r>
    </w:p>
    <w:p w14:paraId="632F109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Komentarze i uwagi dotyczące dostępności architektonicznej</w:t>
      </w:r>
    </w:p>
    <w:p w14:paraId="1F9B51C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RATUSZ W KTÓRYM MIEŚCI SIĘ SIEDZIBA URZĘDU MIASTA ZOSTAŁ ZBUDOWANY W LATACH 1887-1890. KAŻDA</w:t>
      </w:r>
    </w:p>
    <w:p w14:paraId="249D4DF5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MODERNIZACJA, REMONT LUB INGERENCJA W BRYŁĘ RATUSZA WYMAGA SZEREGU POZWOLEŃ I ZGÓD ORAZ</w:t>
      </w:r>
    </w:p>
    <w:p w14:paraId="41C483D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PIECZY WOJEWÓDZKIEGO KONSERWATORA ZABYTKÓW. W MIARĘ MOŻLIWOŚCI WPROWADZA SIĘ ZMIANY I</w:t>
      </w:r>
    </w:p>
    <w:p w14:paraId="2B02FF7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UDOGODNIENIA DLA OSÓB ZE SZCZEGÓLNYMI POTRZEBAMI (BIURO OBSŁUGI INTERESANTA ZOSTAŁO</w:t>
      </w:r>
    </w:p>
    <w:p w14:paraId="5FE39C99" w14:textId="66F45A2E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PRZENIESIONE NA PARTER DO KTÓREGO JEST TERAZ SWOBODNY DOSTĘP). JEDNAK RATUSZ W CAŁOŚCI NIE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JEST PRZYSTOSOWANY DLA OSÓB ZE SZCZEGÓLNYMI POTRZEBAMI, SCHODY WEWNĄTRZ BUDYNKU</w:t>
      </w:r>
    </w:p>
    <w:p w14:paraId="39FB728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NIEDOSTOSOWANE SA DLA OSÓB NIEPEŁNOSPRAWNYCH. BRAK WINDY, PODJAZDÓW, PLATFORMY.</w:t>
      </w:r>
    </w:p>
    <w:p w14:paraId="7E65497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Dział 2. Dostępność cyfrowa</w:t>
      </w:r>
    </w:p>
    <w:p w14:paraId="0EBFF1FC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1. Liczba prowadzonych stron internetowych i udostępnianych aplikacji mobilnych, dla których podmiot posiada</w:t>
      </w:r>
    </w:p>
    <w:p w14:paraId="74B31A5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deklarację dostępności</w:t>
      </w:r>
    </w:p>
    <w:p w14:paraId="1606C55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Strona 3</w:t>
      </w:r>
    </w:p>
    <w:p w14:paraId="1CCC670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stron: 4</w:t>
      </w:r>
    </w:p>
    <w:p w14:paraId="68985C2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aplikacji: 0</w:t>
      </w:r>
    </w:p>
    <w:p w14:paraId="3813B58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Strony internetowe i aplikacje mobilne, dla których podmiot posiada deklarację dostępności</w:t>
      </w:r>
    </w:p>
    <w:p w14:paraId="6728F8A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a11y-url https://www.klodzko.pl</w:t>
      </w:r>
    </w:p>
    <w:p w14:paraId="29D8FAD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a11y-status [ X ] Częściowo zgodna</w:t>
      </w:r>
    </w:p>
    <w:p w14:paraId="041CA6F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a11y-data-sporzadzenie 2020-04-30</w:t>
      </w:r>
    </w:p>
    <w:p w14:paraId="5A3EDBF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a11y-url https://smartcity.klodzko.pl</w:t>
      </w:r>
    </w:p>
    <w:p w14:paraId="3888E147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a11y-status [ X ] Częściowo zgodna</w:t>
      </w:r>
    </w:p>
    <w:p w14:paraId="76373F2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a11y-data-sporzadzenie 2020-04-30</w:t>
      </w:r>
    </w:p>
    <w:p w14:paraId="407DA2C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a11y-url https://www.rewitalizacja.um.klodzko.pl</w:t>
      </w:r>
    </w:p>
    <w:p w14:paraId="2EDA01A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a11y-status [ X ] Częściowo zgodna</w:t>
      </w:r>
    </w:p>
    <w:p w14:paraId="7C7E7CA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a11y-data-sporzadzenie 2020-04-30</w:t>
      </w:r>
    </w:p>
    <w:p w14:paraId="1B81A8E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a11y-url https://www.um.bip.klodzko.pl</w:t>
      </w:r>
    </w:p>
    <w:p w14:paraId="583883D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a11y-status [ X ] Częściowo zgodna</w:t>
      </w:r>
    </w:p>
    <w:p w14:paraId="0B26F9F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ID a11y-data-sporzadzenie 2020-04-30</w:t>
      </w:r>
    </w:p>
    <w:p w14:paraId="0FCD00B1" w14:textId="63BB80CA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2. Liczba prowadzonych stron internetowych i udostępnianych aplikacji mobilnych, dla których podmiot nie posiada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deklaracji dostępności</w:t>
      </w:r>
    </w:p>
    <w:p w14:paraId="46A043A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stron: 0</w:t>
      </w:r>
    </w:p>
    <w:p w14:paraId="0D50C7E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aplikacji: 2</w:t>
      </w:r>
    </w:p>
    <w:p w14:paraId="0AD02F4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Prosimy o podanie informacji dotyczących aplikacji, dla których podmiot nie posiada deklaracji dostępności:</w:t>
      </w:r>
    </w:p>
    <w:p w14:paraId="6FB197DE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Nazwa aplikacji mobilnej i adres do</w:t>
      </w:r>
    </w:p>
    <w:p w14:paraId="0B1C15E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jej pobrania https://eboi.klodzko.pl</w:t>
      </w:r>
    </w:p>
    <w:p w14:paraId="4F807137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 xml:space="preserve">Zgodność z </w:t>
      </w:r>
      <w:proofErr w:type="spellStart"/>
      <w:r w:rsidRPr="00A424C9">
        <w:rPr>
          <w:rFonts w:ascii="Arial" w:hAnsi="Arial" w:cs="Arial"/>
          <w:sz w:val="24"/>
          <w:szCs w:val="24"/>
        </w:rPr>
        <w:t>UdC</w:t>
      </w:r>
      <w:proofErr w:type="spellEnd"/>
      <w:r w:rsidRPr="00A424C9">
        <w:rPr>
          <w:rFonts w:ascii="Arial" w:hAnsi="Arial" w:cs="Arial"/>
          <w:sz w:val="24"/>
          <w:szCs w:val="24"/>
        </w:rPr>
        <w:t xml:space="preserve"> [ X ] Częściowo zgodna</w:t>
      </w:r>
    </w:p>
    <w:p w14:paraId="0D843D5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Nazwa aplikacji mobilnej i adres do</w:t>
      </w:r>
    </w:p>
    <w:p w14:paraId="253153AC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jej pobrania https://ecoharmonogram.pl</w:t>
      </w:r>
    </w:p>
    <w:p w14:paraId="7063C20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 xml:space="preserve">Zgodność z </w:t>
      </w:r>
      <w:proofErr w:type="spellStart"/>
      <w:r w:rsidRPr="00A424C9">
        <w:rPr>
          <w:rFonts w:ascii="Arial" w:hAnsi="Arial" w:cs="Arial"/>
          <w:sz w:val="24"/>
          <w:szCs w:val="24"/>
        </w:rPr>
        <w:t>UdC</w:t>
      </w:r>
      <w:proofErr w:type="spellEnd"/>
      <w:r w:rsidRPr="00A424C9">
        <w:rPr>
          <w:rFonts w:ascii="Arial" w:hAnsi="Arial" w:cs="Arial"/>
          <w:sz w:val="24"/>
          <w:szCs w:val="24"/>
        </w:rPr>
        <w:t xml:space="preserve"> [ X ] Częściowo zgodna</w:t>
      </w:r>
    </w:p>
    <w:p w14:paraId="3E16760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Komentarze i uwagi dotyczące dostępności cyfrowej</w:t>
      </w:r>
    </w:p>
    <w:p w14:paraId="7EB9F5E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Strona 4</w:t>
      </w:r>
    </w:p>
    <w:p w14:paraId="3F1A99B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STRONY INTERNETOWY SĄ CZĘŚCIOWO ZGODNE Z USTAWĄ Z DNIA 4 KWIETNIA 2019 R. O DOSTĘPNOŚCI</w:t>
      </w:r>
    </w:p>
    <w:p w14:paraId="7A871D4C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CYFROWEJ STRON INTERNETOWYCH I APLIKACJI MOBILNYCH PODMIOTÓW PUBLICZNYCH. TRWAJĄ PRACE ABY</w:t>
      </w:r>
    </w:p>
    <w:p w14:paraId="2C7BF26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WSZYSTKIE STRONY INTERNETOWE ORAZ APLIKACJE BYŁY W CAŁOŚCI ZGODNE Z USTAWĄ.</w:t>
      </w:r>
    </w:p>
    <w:p w14:paraId="2A104FB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Dział 3. Dostępność informacyjno-komunikacyjna</w:t>
      </w:r>
    </w:p>
    <w:p w14:paraId="4ECDD1B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1. Czy podmiot zapewnia osobom ze szczególnymi potrzebami obsługę z wykorzystaniem niżej wymienionych</w:t>
      </w:r>
    </w:p>
    <w:p w14:paraId="48F3AEA7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sposobów/środków wspierających komunikowanie się?</w:t>
      </w:r>
    </w:p>
    <w:p w14:paraId="47800D97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a. Kontakt telefoniczny [ X ] TAK</w:t>
      </w:r>
    </w:p>
    <w:p w14:paraId="16963A4B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b. Kontakt korespondencyjny [ X ] TAK</w:t>
      </w:r>
    </w:p>
    <w:p w14:paraId="1C46F9F5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c. Przesyłanie wiadomości tekstowych, w tym z wykorzystaniem wiadomości</w:t>
      </w:r>
    </w:p>
    <w:p w14:paraId="69EFF402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SMS, MMS lub komunikatorów internetowych [ X ] TAK</w:t>
      </w:r>
    </w:p>
    <w:p w14:paraId="3570DFEC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d. Komunikacja audiowizualna, w tym z wykorzystaniem komunikatorów</w:t>
      </w:r>
    </w:p>
    <w:p w14:paraId="464B297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internetowych [ X ] NIE</w:t>
      </w:r>
    </w:p>
    <w:p w14:paraId="4C83888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e. Przesyłanie faksów [ X ] TAK</w:t>
      </w:r>
    </w:p>
    <w:p w14:paraId="6D1AC238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f. Wykorzystanie tłumacza języka migowego przez strony internetowe i/lub</w:t>
      </w:r>
    </w:p>
    <w:p w14:paraId="3699CA3E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aplikacje (tłumaczenie online) [ X ] NIE</w:t>
      </w:r>
    </w:p>
    <w:p w14:paraId="44F07594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g. Pomoc tłumacza języka migowego – kontakt osobisty [ X ] TAK</w:t>
      </w:r>
    </w:p>
    <w:p w14:paraId="57DB8C6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zaznaczenia odpowiedzi „TAK” – prosimy określić w jakim czasie od</w:t>
      </w:r>
    </w:p>
    <w:p w14:paraId="1CA70D6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zgłoszenia potrzeby podmiot zapewnia kontakt osobisty z tłumaczem języka</w:t>
      </w:r>
    </w:p>
    <w:p w14:paraId="4FB955F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migowego: [ X ] w ciągu 2-3 dni roboczych</w:t>
      </w:r>
    </w:p>
    <w:p w14:paraId="1424F8F9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h. Kontakt z pomocą tłumacza-przewodnika (kontakt osobisty) [ X ] NIE</w:t>
      </w:r>
    </w:p>
    <w:p w14:paraId="69701A0F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2. Czy podmiot posiada urządzenia lub środki techniczne do obsługi osób słabosłyszących, takich jak np. pętle</w:t>
      </w:r>
    </w:p>
    <w:p w14:paraId="0CA494BC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indukcyjne, systemy FM, systemy na podczerwień (IR), systemy Bluetooth?</w:t>
      </w:r>
    </w:p>
    <w:p w14:paraId="20EA974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07C33D99" w14:textId="489A6AA0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Liczba prowadzonych przez podmiot stron internetowych: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4</w:t>
      </w:r>
    </w:p>
    <w:p w14:paraId="681ECC9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3. Czy podmiot zapewnia na tej stronie internetowej (tych stronach internetowych) informację o zakresie swojej</w:t>
      </w:r>
    </w:p>
    <w:p w14:paraId="009C2EB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działalności (głównych zadaniach podmiotu) w postaci:</w:t>
      </w:r>
    </w:p>
    <w:p w14:paraId="02B955F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a. tekstu odczytywalnego maszynowo?</w:t>
      </w:r>
    </w:p>
    <w:p w14:paraId="1B228CC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Na części stron tak, na części nie</w:t>
      </w:r>
    </w:p>
    <w:p w14:paraId="177FF3FE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odpowiedzi „Na części stron tak, na części nie” – prosimy o podanie liczby stron, na których podmiot zapewnia</w:t>
      </w:r>
    </w:p>
    <w:p w14:paraId="3D537EE2" w14:textId="39359600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informację o zakresie swojej działalności w postaci tekstu odczytywalnego maszynowo: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1</w:t>
      </w:r>
    </w:p>
    <w:p w14:paraId="473773B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b. nagrania treści w polskim języku migowym (PJM) w postaci pliku wideo?</w:t>
      </w:r>
    </w:p>
    <w:p w14:paraId="451ED433" w14:textId="4ABF837D" w:rsidR="00A424C9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17A655F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Strona 5</w:t>
      </w:r>
    </w:p>
    <w:p w14:paraId="633C6A93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c. informacji w tekście łatwym do czytania (ETR)?</w:t>
      </w:r>
    </w:p>
    <w:p w14:paraId="1FD169B0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Na części stron tak, na części nie</w:t>
      </w:r>
    </w:p>
    <w:p w14:paraId="5A898D3F" w14:textId="79B38309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W przypadku odpowiedzi „Na części stron tak, na części nie” – prosimy o podanie liczby stron, na których podmiot zapewnia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informacje o zakresie swojej działalności w postaci informacji w tekście łatwym do czytania: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1</w:t>
      </w:r>
    </w:p>
    <w:p w14:paraId="1B94D75C" w14:textId="3AA552E0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4. Czy podmiot zapewniał w okresie sprawozdawczym – tj. od 20.09.2019 r. do 01.01.2021 r. – na wniosek osoby ze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szczególnymi potrzebami możliwość komunikacji w formie określonej w tym wniosku?</w:t>
      </w:r>
    </w:p>
    <w:p w14:paraId="3816A69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58018AE1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Dział 4. Informacja o dostępie alternatywnym</w:t>
      </w:r>
    </w:p>
    <w:p w14:paraId="4E39B107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1. Czy w okresie sprawozdawczym podmiot zapewniał dostęp alternatywny w postaci wsparcia innej osoby?</w:t>
      </w:r>
    </w:p>
    <w:p w14:paraId="16494AD6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7472B698" w14:textId="246DC4B3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2. Czy w okresie sprawozdawczym podmiot zapewniał dostęp alternatywny w postaci wsparcia technologicznego, w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tym z wykorzystaniem nowoczesnych technologii?</w:t>
      </w:r>
    </w:p>
    <w:p w14:paraId="6FD3DBFA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14832C65" w14:textId="39F18E1E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3. Czy w okresie sprawozdawczym podmiot zapewniał dostęp alternatywny w postaci zmian w organizacji</w:t>
      </w:r>
      <w:r w:rsidR="00A424C9">
        <w:rPr>
          <w:rFonts w:ascii="Arial" w:hAnsi="Arial" w:cs="Arial"/>
          <w:sz w:val="24"/>
          <w:szCs w:val="24"/>
        </w:rPr>
        <w:t xml:space="preserve"> </w:t>
      </w:r>
      <w:r w:rsidRPr="00A424C9">
        <w:rPr>
          <w:rFonts w:ascii="Arial" w:hAnsi="Arial" w:cs="Arial"/>
          <w:sz w:val="24"/>
          <w:szCs w:val="24"/>
        </w:rPr>
        <w:t>funkcjonowania podmiotu?</w:t>
      </w:r>
    </w:p>
    <w:p w14:paraId="074AE6ED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p w14:paraId="5F89C978" w14:textId="77777777" w:rsidR="004132C3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4. Czy w okresie sprawozdawczym podmiot zapewniał dostęp alternatywny w sposób inny niż wymienione wyżej?</w:t>
      </w:r>
    </w:p>
    <w:p w14:paraId="4402E359" w14:textId="77777777" w:rsidR="00656FAE" w:rsidRPr="00A424C9" w:rsidRDefault="004132C3" w:rsidP="005E328D">
      <w:pPr>
        <w:spacing w:line="360" w:lineRule="auto"/>
        <w:rPr>
          <w:rFonts w:ascii="Arial" w:hAnsi="Arial" w:cs="Arial"/>
          <w:sz w:val="24"/>
          <w:szCs w:val="24"/>
        </w:rPr>
      </w:pPr>
      <w:r w:rsidRPr="00A424C9">
        <w:rPr>
          <w:rFonts w:ascii="Arial" w:hAnsi="Arial" w:cs="Arial"/>
          <w:sz w:val="24"/>
          <w:szCs w:val="24"/>
        </w:rPr>
        <w:t>[ X ] NIE</w:t>
      </w:r>
    </w:p>
    <w:sectPr w:rsidR="00656FAE" w:rsidRPr="00A4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C3"/>
    <w:rsid w:val="004132C3"/>
    <w:rsid w:val="005E328D"/>
    <w:rsid w:val="00656FAE"/>
    <w:rsid w:val="00A424C9"/>
    <w:rsid w:val="00D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3A04"/>
  <w15:chartTrackingRefBased/>
  <w15:docId w15:val="{59628C5B-E923-45B3-B94D-7325D231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73E4-3865-4A63-BB8B-33BEA2D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Włodarczyk-Wolska</dc:creator>
  <cp:keywords/>
  <dc:description/>
  <cp:lastModifiedBy>Magdalena Serafin</cp:lastModifiedBy>
  <cp:revision>2</cp:revision>
  <dcterms:created xsi:type="dcterms:W3CDTF">2021-03-30T11:38:00Z</dcterms:created>
  <dcterms:modified xsi:type="dcterms:W3CDTF">2021-03-30T11:38:00Z</dcterms:modified>
</cp:coreProperties>
</file>