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91AA" w14:textId="77777777" w:rsidR="00DA7476" w:rsidRDefault="00DA7476" w:rsidP="00DA74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1E845D" w14:textId="16812E36" w:rsidR="00DA7476" w:rsidRPr="00310EFC" w:rsidRDefault="00DA7476" w:rsidP="00310EF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PLAN PRACY</w:t>
      </w:r>
      <w:r w:rsidR="00310EFC">
        <w:rPr>
          <w:rFonts w:ascii="Arial" w:hAnsi="Arial" w:cs="Arial"/>
          <w:bCs/>
          <w:sz w:val="24"/>
          <w:szCs w:val="24"/>
        </w:rPr>
        <w:t xml:space="preserve"> </w:t>
      </w:r>
      <w:r w:rsidRPr="00310EFC">
        <w:rPr>
          <w:rFonts w:ascii="Arial" w:hAnsi="Arial" w:cs="Arial"/>
          <w:bCs/>
          <w:sz w:val="24"/>
          <w:szCs w:val="24"/>
        </w:rPr>
        <w:t>KOMISJI BUDŻETU, FINANSÓW I POLITYKI GOSPODARCZEJ</w:t>
      </w:r>
      <w:r w:rsidR="00310EFC">
        <w:rPr>
          <w:rFonts w:ascii="Arial" w:hAnsi="Arial" w:cs="Arial"/>
          <w:bCs/>
          <w:sz w:val="24"/>
          <w:szCs w:val="24"/>
        </w:rPr>
        <w:t xml:space="preserve"> </w:t>
      </w:r>
      <w:r w:rsidRPr="00310EFC">
        <w:rPr>
          <w:rFonts w:ascii="Arial" w:hAnsi="Arial" w:cs="Arial"/>
          <w:bCs/>
          <w:sz w:val="24"/>
          <w:szCs w:val="24"/>
        </w:rPr>
        <w:t>RADY MIEJSKIEJ W KŁODZKU NA ROK 2021</w:t>
      </w:r>
    </w:p>
    <w:p w14:paraId="5EC8E15D" w14:textId="77777777" w:rsidR="00D85F64" w:rsidRPr="00310EFC" w:rsidRDefault="00A1732E" w:rsidP="00310EFC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Styczeń 2021</w:t>
      </w:r>
    </w:p>
    <w:p w14:paraId="5B7A971B" w14:textId="77777777" w:rsidR="00D85F64" w:rsidRPr="00310EFC" w:rsidRDefault="000242D4" w:rsidP="00310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0903DD59" w14:textId="77777777" w:rsidR="00D85F64" w:rsidRPr="00310EFC" w:rsidRDefault="000242D4" w:rsidP="00310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Przedstawienie sprawozdania z prac Komisji Budżetu, Finansów i Polityki  Gospodarczej za rok 20</w:t>
      </w:r>
      <w:r w:rsidR="00A1732E" w:rsidRPr="00310EFC">
        <w:rPr>
          <w:rFonts w:ascii="Arial" w:hAnsi="Arial" w:cs="Arial"/>
          <w:bCs/>
          <w:sz w:val="24"/>
          <w:szCs w:val="24"/>
        </w:rPr>
        <w:t>20</w:t>
      </w:r>
      <w:r w:rsidRPr="00310EFC">
        <w:rPr>
          <w:rFonts w:ascii="Arial" w:hAnsi="Arial" w:cs="Arial"/>
          <w:bCs/>
          <w:sz w:val="24"/>
          <w:szCs w:val="24"/>
        </w:rPr>
        <w:t xml:space="preserve">. </w:t>
      </w:r>
    </w:p>
    <w:p w14:paraId="744F6071" w14:textId="77777777" w:rsidR="00D85F64" w:rsidRPr="00310EFC" w:rsidRDefault="00867BC8" w:rsidP="00310EFC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Luty 2021</w:t>
      </w:r>
    </w:p>
    <w:p w14:paraId="2433C956" w14:textId="77777777" w:rsidR="00D85F64" w:rsidRPr="00310EFC" w:rsidRDefault="000242D4" w:rsidP="00310E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71BFAC80" w14:textId="77777777" w:rsidR="00D85F64" w:rsidRPr="00310EFC" w:rsidRDefault="007E1707" w:rsidP="00310E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Analizowanie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wydatków w roku 20</w:t>
      </w:r>
      <w:r w:rsidR="007454ED" w:rsidRPr="00310EFC">
        <w:rPr>
          <w:rFonts w:ascii="Arial" w:hAnsi="Arial" w:cs="Arial"/>
          <w:bCs/>
          <w:sz w:val="24"/>
          <w:szCs w:val="24"/>
        </w:rPr>
        <w:t>20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na utrzymanie dróg, chodników oraz układu komunikacyjnego na terenie miasta Kłodzka.</w:t>
      </w:r>
    </w:p>
    <w:p w14:paraId="6149968B" w14:textId="56A97794" w:rsidR="00D85F64" w:rsidRPr="00310EFC" w:rsidRDefault="000242D4" w:rsidP="00310E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</w:t>
      </w:r>
      <w:r w:rsidR="007E1707" w:rsidRPr="00310EFC">
        <w:rPr>
          <w:rFonts w:ascii="Arial" w:hAnsi="Arial" w:cs="Arial"/>
          <w:bCs/>
          <w:sz w:val="24"/>
          <w:szCs w:val="24"/>
        </w:rPr>
        <w:t>owanie</w:t>
      </w:r>
      <w:r w:rsidRPr="00310EFC">
        <w:rPr>
          <w:rFonts w:ascii="Arial" w:hAnsi="Arial" w:cs="Arial"/>
          <w:bCs/>
          <w:sz w:val="24"/>
          <w:szCs w:val="24"/>
        </w:rPr>
        <w:t xml:space="preserve"> wydatków w roku 20</w:t>
      </w:r>
      <w:r w:rsidR="007454ED" w:rsidRPr="00310EFC">
        <w:rPr>
          <w:rFonts w:ascii="Arial" w:hAnsi="Arial" w:cs="Arial"/>
          <w:bCs/>
          <w:sz w:val="24"/>
          <w:szCs w:val="24"/>
        </w:rPr>
        <w:t xml:space="preserve">20 </w:t>
      </w:r>
      <w:r w:rsidRPr="00310EFC">
        <w:rPr>
          <w:rFonts w:ascii="Arial" w:hAnsi="Arial" w:cs="Arial"/>
          <w:bCs/>
          <w:sz w:val="24"/>
          <w:szCs w:val="24"/>
        </w:rPr>
        <w:t>na utrzymanie czystości oraz utrzymanie zieleni na terenie miasta Kłodzka.</w:t>
      </w:r>
    </w:p>
    <w:p w14:paraId="5F215000" w14:textId="77777777" w:rsidR="00D85F64" w:rsidRPr="00310EFC" w:rsidRDefault="000242D4" w:rsidP="00310EFC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Marzec 2020</w:t>
      </w:r>
    </w:p>
    <w:p w14:paraId="1C06F35C" w14:textId="77777777" w:rsidR="00D85F64" w:rsidRPr="00310EFC" w:rsidRDefault="000242D4" w:rsidP="00310E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51B2BE5A" w14:textId="77777777" w:rsidR="00D85F64" w:rsidRPr="00310EFC" w:rsidRDefault="00480EE0" w:rsidP="00310E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Wydanie opinii na temat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wykorzystania </w:t>
      </w:r>
      <w:r w:rsidRPr="00310EFC">
        <w:rPr>
          <w:rFonts w:ascii="Arial" w:hAnsi="Arial" w:cs="Arial"/>
          <w:bCs/>
          <w:sz w:val="24"/>
          <w:szCs w:val="24"/>
        </w:rPr>
        <w:t>środków z programu Profilaktyki                        i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Rozwiązywania problemów Alkoholowych oraz Przeciwdziałania Narkomanii </w:t>
      </w:r>
      <w:r w:rsidR="00C47667" w:rsidRPr="00310EFC">
        <w:rPr>
          <w:rFonts w:ascii="Arial" w:hAnsi="Arial" w:cs="Arial"/>
          <w:bCs/>
          <w:sz w:val="24"/>
          <w:szCs w:val="24"/>
        </w:rPr>
        <w:t xml:space="preserve">                  </w:t>
      </w:r>
      <w:r w:rsidR="000242D4" w:rsidRPr="00310EFC">
        <w:rPr>
          <w:rFonts w:ascii="Arial" w:hAnsi="Arial" w:cs="Arial"/>
          <w:bCs/>
          <w:sz w:val="24"/>
          <w:szCs w:val="24"/>
        </w:rPr>
        <w:t>w roku 20</w:t>
      </w:r>
      <w:r w:rsidR="007454ED" w:rsidRPr="00310EFC">
        <w:rPr>
          <w:rFonts w:ascii="Arial" w:hAnsi="Arial" w:cs="Arial"/>
          <w:bCs/>
          <w:sz w:val="24"/>
          <w:szCs w:val="24"/>
        </w:rPr>
        <w:t>20</w:t>
      </w:r>
      <w:r w:rsidR="000242D4" w:rsidRPr="00310EFC">
        <w:rPr>
          <w:rFonts w:ascii="Arial" w:hAnsi="Arial" w:cs="Arial"/>
          <w:bCs/>
          <w:sz w:val="24"/>
          <w:szCs w:val="24"/>
        </w:rPr>
        <w:t>.</w:t>
      </w:r>
    </w:p>
    <w:p w14:paraId="513D69CC" w14:textId="77777777" w:rsidR="00D85F64" w:rsidRPr="00310EFC" w:rsidRDefault="000242D4" w:rsidP="00310E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</w:t>
      </w:r>
      <w:r w:rsidR="007E1707" w:rsidRPr="00310EFC">
        <w:rPr>
          <w:rFonts w:ascii="Arial" w:hAnsi="Arial" w:cs="Arial"/>
          <w:bCs/>
          <w:sz w:val="24"/>
          <w:szCs w:val="24"/>
        </w:rPr>
        <w:t>owanie</w:t>
      </w:r>
      <w:r w:rsidRPr="00310EFC">
        <w:rPr>
          <w:rFonts w:ascii="Arial" w:hAnsi="Arial" w:cs="Arial"/>
          <w:bCs/>
          <w:sz w:val="24"/>
          <w:szCs w:val="24"/>
        </w:rPr>
        <w:t xml:space="preserve"> zasobu komunalnego Gminy Miejskiej Kłodzko</w:t>
      </w:r>
      <w:r w:rsidR="007E1707" w:rsidRPr="00310EFC">
        <w:rPr>
          <w:rFonts w:ascii="Arial" w:hAnsi="Arial" w:cs="Arial"/>
          <w:bCs/>
          <w:sz w:val="24"/>
          <w:szCs w:val="24"/>
        </w:rPr>
        <w:t>.</w:t>
      </w:r>
      <w:r w:rsidR="007454ED" w:rsidRPr="00310EFC">
        <w:rPr>
          <w:rFonts w:ascii="Arial" w:hAnsi="Arial" w:cs="Arial"/>
          <w:bCs/>
          <w:sz w:val="24"/>
          <w:szCs w:val="24"/>
        </w:rPr>
        <w:t xml:space="preserve"> </w:t>
      </w:r>
      <w:r w:rsidR="007E1707" w:rsidRPr="00310EFC">
        <w:rPr>
          <w:rFonts w:ascii="Arial" w:hAnsi="Arial" w:cs="Arial"/>
          <w:bCs/>
          <w:sz w:val="24"/>
          <w:szCs w:val="24"/>
        </w:rPr>
        <w:t>O</w:t>
      </w:r>
      <w:r w:rsidR="007454ED" w:rsidRPr="00310EFC">
        <w:rPr>
          <w:rFonts w:ascii="Arial" w:hAnsi="Arial" w:cs="Arial"/>
          <w:bCs/>
          <w:sz w:val="24"/>
          <w:szCs w:val="24"/>
        </w:rPr>
        <w:t xml:space="preserve">cena realizacji zadań gminy w zakresie zaspakajania potrzeb mieszkaniowych </w:t>
      </w:r>
      <w:r w:rsidR="007E1707" w:rsidRPr="00310EFC">
        <w:rPr>
          <w:rFonts w:ascii="Arial" w:hAnsi="Arial" w:cs="Arial"/>
          <w:bCs/>
          <w:sz w:val="24"/>
          <w:szCs w:val="24"/>
        </w:rPr>
        <w:t>a ponoszone wydatki</w:t>
      </w:r>
      <w:r w:rsidR="007454ED" w:rsidRPr="00310EFC">
        <w:rPr>
          <w:rFonts w:ascii="Arial" w:hAnsi="Arial" w:cs="Arial"/>
          <w:bCs/>
          <w:sz w:val="24"/>
          <w:szCs w:val="24"/>
        </w:rPr>
        <w:t>.</w:t>
      </w:r>
      <w:r w:rsidR="00DA7476" w:rsidRPr="00310EFC">
        <w:rPr>
          <w:rFonts w:ascii="Arial" w:hAnsi="Arial" w:cs="Arial"/>
          <w:bCs/>
          <w:sz w:val="24"/>
          <w:szCs w:val="24"/>
        </w:rPr>
        <w:t xml:space="preserve"> </w:t>
      </w:r>
    </w:p>
    <w:p w14:paraId="3C108E8D" w14:textId="77777777" w:rsidR="00D85F64" w:rsidRPr="00310EFC" w:rsidRDefault="000242D4" w:rsidP="00310EFC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Kwiecień 2020</w:t>
      </w:r>
    </w:p>
    <w:p w14:paraId="62399016" w14:textId="77777777" w:rsidR="00D85F64" w:rsidRPr="00310EFC" w:rsidRDefault="000242D4" w:rsidP="00310EFC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5559862A" w14:textId="07D662BC" w:rsidR="00D85F64" w:rsidRPr="00310EFC" w:rsidRDefault="000242D4" w:rsidP="00310EFC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</w:t>
      </w:r>
      <w:r w:rsidR="007E1707" w:rsidRPr="00310EFC">
        <w:rPr>
          <w:rFonts w:ascii="Arial" w:hAnsi="Arial" w:cs="Arial"/>
          <w:bCs/>
          <w:sz w:val="24"/>
          <w:szCs w:val="24"/>
        </w:rPr>
        <w:t>ow</w:t>
      </w:r>
      <w:r w:rsidRPr="00310EFC">
        <w:rPr>
          <w:rFonts w:ascii="Arial" w:hAnsi="Arial" w:cs="Arial"/>
          <w:bCs/>
          <w:sz w:val="24"/>
          <w:szCs w:val="24"/>
        </w:rPr>
        <w:t>a</w:t>
      </w:r>
      <w:r w:rsidR="007E1707" w:rsidRPr="00310EFC">
        <w:rPr>
          <w:rFonts w:ascii="Arial" w:hAnsi="Arial" w:cs="Arial"/>
          <w:bCs/>
          <w:sz w:val="24"/>
          <w:szCs w:val="24"/>
        </w:rPr>
        <w:t>nie</w:t>
      </w:r>
      <w:r w:rsidRPr="00310EFC">
        <w:rPr>
          <w:rFonts w:ascii="Arial" w:hAnsi="Arial" w:cs="Arial"/>
          <w:bCs/>
          <w:sz w:val="24"/>
          <w:szCs w:val="24"/>
        </w:rPr>
        <w:t xml:space="preserve"> sprawozdania z działalności Ośrodka Pomocy Społecznej w Kłodzku</w:t>
      </w:r>
      <w:r w:rsidR="007E1707" w:rsidRPr="00310EFC">
        <w:rPr>
          <w:rFonts w:ascii="Arial" w:hAnsi="Arial" w:cs="Arial"/>
          <w:bCs/>
          <w:sz w:val="24"/>
          <w:szCs w:val="24"/>
        </w:rPr>
        <w:t xml:space="preserve"> za rok 2020</w:t>
      </w:r>
      <w:r w:rsidRPr="00310EFC">
        <w:rPr>
          <w:rFonts w:ascii="Arial" w:hAnsi="Arial" w:cs="Arial"/>
          <w:bCs/>
          <w:sz w:val="24"/>
          <w:szCs w:val="24"/>
        </w:rPr>
        <w:t xml:space="preserve"> ze szczególnym uwzględnieniem sprawozdania finansowego i budżetowego. </w:t>
      </w:r>
      <w:r w:rsidR="00480EE0" w:rsidRPr="00310EFC">
        <w:rPr>
          <w:rFonts w:ascii="Arial" w:hAnsi="Arial" w:cs="Arial"/>
          <w:bCs/>
          <w:sz w:val="24"/>
          <w:szCs w:val="24"/>
        </w:rPr>
        <w:t xml:space="preserve">Wydanie opinii na temat </w:t>
      </w:r>
      <w:r w:rsidR="007E1707" w:rsidRPr="00310EFC">
        <w:rPr>
          <w:rFonts w:ascii="Arial" w:hAnsi="Arial" w:cs="Arial"/>
          <w:bCs/>
          <w:sz w:val="24"/>
          <w:szCs w:val="24"/>
        </w:rPr>
        <w:t>zasobów pomocy społecznej w Gminie Miejskiej Kłodzko</w:t>
      </w:r>
      <w:r w:rsidR="00480EE0" w:rsidRPr="00310EFC">
        <w:rPr>
          <w:rFonts w:ascii="Arial" w:hAnsi="Arial" w:cs="Arial"/>
          <w:bCs/>
          <w:sz w:val="24"/>
          <w:szCs w:val="24"/>
        </w:rPr>
        <w:t xml:space="preserve"> w </w:t>
      </w:r>
      <w:r w:rsidR="007E1707" w:rsidRPr="00310EFC">
        <w:rPr>
          <w:rFonts w:ascii="Arial" w:hAnsi="Arial" w:cs="Arial"/>
          <w:bCs/>
          <w:sz w:val="24"/>
          <w:szCs w:val="24"/>
        </w:rPr>
        <w:t>rok</w:t>
      </w:r>
      <w:r w:rsidR="00480EE0" w:rsidRPr="00310EFC">
        <w:rPr>
          <w:rFonts w:ascii="Arial" w:hAnsi="Arial" w:cs="Arial"/>
          <w:bCs/>
          <w:sz w:val="24"/>
          <w:szCs w:val="24"/>
        </w:rPr>
        <w:t>u</w:t>
      </w:r>
      <w:r w:rsidR="007E1707" w:rsidRPr="00310EFC">
        <w:rPr>
          <w:rFonts w:ascii="Arial" w:hAnsi="Arial" w:cs="Arial"/>
          <w:bCs/>
          <w:sz w:val="24"/>
          <w:szCs w:val="24"/>
        </w:rPr>
        <w:t xml:space="preserve"> 2020. </w:t>
      </w:r>
    </w:p>
    <w:p w14:paraId="667CE1DB" w14:textId="77777777" w:rsidR="00480EE0" w:rsidRPr="00310EFC" w:rsidRDefault="00480EE0" w:rsidP="00310EFC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lastRenderedPageBreak/>
        <w:t>Polityka gminy w zakresie zmniejszania bezrobocia i wspierania przedsiębiorczości</w:t>
      </w:r>
      <w:r w:rsidR="007E1707" w:rsidRPr="00310EFC">
        <w:rPr>
          <w:rFonts w:ascii="Arial" w:hAnsi="Arial" w:cs="Arial"/>
          <w:bCs/>
          <w:sz w:val="24"/>
          <w:szCs w:val="24"/>
        </w:rPr>
        <w:t xml:space="preserve"> </w:t>
      </w:r>
      <w:r w:rsidR="00254889" w:rsidRPr="00310EFC">
        <w:rPr>
          <w:rFonts w:ascii="Arial" w:hAnsi="Arial" w:cs="Arial"/>
          <w:bCs/>
          <w:sz w:val="24"/>
          <w:szCs w:val="24"/>
        </w:rPr>
        <w:t xml:space="preserve">a </w:t>
      </w:r>
      <w:r w:rsidRPr="00310EFC">
        <w:rPr>
          <w:rFonts w:ascii="Arial" w:hAnsi="Arial" w:cs="Arial"/>
          <w:bCs/>
          <w:sz w:val="24"/>
          <w:szCs w:val="24"/>
        </w:rPr>
        <w:t>budżet gminy</w:t>
      </w:r>
      <w:r w:rsidR="007E1707" w:rsidRPr="00310EFC">
        <w:rPr>
          <w:rFonts w:ascii="Arial" w:hAnsi="Arial" w:cs="Arial"/>
          <w:bCs/>
          <w:sz w:val="24"/>
          <w:szCs w:val="24"/>
        </w:rPr>
        <w:t xml:space="preserve">. </w:t>
      </w:r>
      <w:r w:rsidRPr="00310EFC">
        <w:rPr>
          <w:rFonts w:ascii="Arial" w:hAnsi="Arial" w:cs="Arial"/>
          <w:bCs/>
          <w:sz w:val="24"/>
          <w:szCs w:val="24"/>
        </w:rPr>
        <w:t xml:space="preserve">Wydanie opinii na temat w/w polityki. </w:t>
      </w:r>
    </w:p>
    <w:p w14:paraId="5FF17E46" w14:textId="77777777" w:rsidR="00DA7476" w:rsidRPr="00310EFC" w:rsidRDefault="00DA7476" w:rsidP="00310EFC">
      <w:pPr>
        <w:suppressAutoHyphens w:val="0"/>
        <w:spacing w:after="0" w:line="360" w:lineRule="auto"/>
        <w:jc w:val="both"/>
        <w:textAlignment w:val="auto"/>
        <w:rPr>
          <w:rFonts w:ascii="Arial" w:hAnsi="Arial" w:cs="Arial"/>
          <w:bCs/>
          <w:i/>
          <w:sz w:val="24"/>
          <w:szCs w:val="24"/>
        </w:rPr>
      </w:pPr>
    </w:p>
    <w:p w14:paraId="4E863CF6" w14:textId="77777777" w:rsidR="00D85F64" w:rsidRPr="00310EFC" w:rsidRDefault="000242D4" w:rsidP="00310EFC">
      <w:pPr>
        <w:suppressAutoHyphens w:val="0"/>
        <w:spacing w:after="0" w:line="360" w:lineRule="auto"/>
        <w:jc w:val="both"/>
        <w:textAlignment w:val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Maj 2020</w:t>
      </w:r>
    </w:p>
    <w:p w14:paraId="0EDD9B09" w14:textId="77777777" w:rsidR="00D85F64" w:rsidRPr="00310EFC" w:rsidRDefault="000242D4" w:rsidP="00310EF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669170CC" w14:textId="77777777" w:rsidR="00D85F64" w:rsidRPr="00310EFC" w:rsidRDefault="000242D4" w:rsidP="00310EF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</w:t>
      </w:r>
      <w:r w:rsidR="007E1707" w:rsidRPr="00310EFC">
        <w:rPr>
          <w:rFonts w:ascii="Arial" w:hAnsi="Arial" w:cs="Arial"/>
          <w:bCs/>
          <w:sz w:val="24"/>
          <w:szCs w:val="24"/>
        </w:rPr>
        <w:t>ow</w:t>
      </w:r>
      <w:r w:rsidRPr="00310EFC">
        <w:rPr>
          <w:rFonts w:ascii="Arial" w:hAnsi="Arial" w:cs="Arial"/>
          <w:bCs/>
          <w:sz w:val="24"/>
          <w:szCs w:val="24"/>
        </w:rPr>
        <w:t>a</w:t>
      </w:r>
      <w:r w:rsidR="007E1707" w:rsidRPr="00310EFC">
        <w:rPr>
          <w:rFonts w:ascii="Arial" w:hAnsi="Arial" w:cs="Arial"/>
          <w:bCs/>
          <w:sz w:val="24"/>
          <w:szCs w:val="24"/>
        </w:rPr>
        <w:t>nie</w:t>
      </w:r>
      <w:r w:rsidRPr="00310EFC">
        <w:rPr>
          <w:rFonts w:ascii="Arial" w:hAnsi="Arial" w:cs="Arial"/>
          <w:bCs/>
          <w:sz w:val="24"/>
          <w:szCs w:val="24"/>
        </w:rPr>
        <w:t xml:space="preserve"> projektów arkuszy organizacyjnych jednostek oświatowych, przedszkoli i żłobków na rok szkolny 20</w:t>
      </w:r>
      <w:r w:rsidR="007E1707" w:rsidRPr="00310EFC">
        <w:rPr>
          <w:rFonts w:ascii="Arial" w:hAnsi="Arial" w:cs="Arial"/>
          <w:bCs/>
          <w:sz w:val="24"/>
          <w:szCs w:val="24"/>
        </w:rPr>
        <w:t>2</w:t>
      </w:r>
      <w:r w:rsidR="00DA7476" w:rsidRPr="00310EFC">
        <w:rPr>
          <w:rFonts w:ascii="Arial" w:hAnsi="Arial" w:cs="Arial"/>
          <w:bCs/>
          <w:sz w:val="24"/>
          <w:szCs w:val="24"/>
        </w:rPr>
        <w:t>1</w:t>
      </w:r>
      <w:r w:rsidRPr="00310EFC">
        <w:rPr>
          <w:rFonts w:ascii="Arial" w:hAnsi="Arial" w:cs="Arial"/>
          <w:bCs/>
          <w:sz w:val="24"/>
          <w:szCs w:val="24"/>
        </w:rPr>
        <w:t>/202</w:t>
      </w:r>
      <w:r w:rsidR="00DA7476" w:rsidRPr="00310EFC">
        <w:rPr>
          <w:rFonts w:ascii="Arial" w:hAnsi="Arial" w:cs="Arial"/>
          <w:bCs/>
          <w:sz w:val="24"/>
          <w:szCs w:val="24"/>
        </w:rPr>
        <w:t>2</w:t>
      </w:r>
      <w:r w:rsidRPr="00310EFC">
        <w:rPr>
          <w:rFonts w:ascii="Arial" w:hAnsi="Arial" w:cs="Arial"/>
          <w:bCs/>
          <w:sz w:val="24"/>
          <w:szCs w:val="24"/>
        </w:rPr>
        <w:t xml:space="preserve"> ze szczególnym uwzględnieniem planów f</w:t>
      </w:r>
      <w:r w:rsidR="007E1707" w:rsidRPr="00310EFC">
        <w:rPr>
          <w:rFonts w:ascii="Arial" w:hAnsi="Arial" w:cs="Arial"/>
          <w:bCs/>
          <w:sz w:val="24"/>
          <w:szCs w:val="24"/>
        </w:rPr>
        <w:t>inansowych na rok budżetowy 2021</w:t>
      </w:r>
      <w:r w:rsidRPr="00310EFC">
        <w:rPr>
          <w:rFonts w:ascii="Arial" w:hAnsi="Arial" w:cs="Arial"/>
          <w:bCs/>
          <w:sz w:val="24"/>
          <w:szCs w:val="24"/>
        </w:rPr>
        <w:t xml:space="preserve">. </w:t>
      </w:r>
    </w:p>
    <w:p w14:paraId="74A13BB7" w14:textId="77777777" w:rsidR="00D85F64" w:rsidRPr="00310EFC" w:rsidRDefault="00EB5058" w:rsidP="00310EFC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Wydanie opinii w sprawie przedstawionych </w:t>
      </w:r>
      <w:r w:rsidR="000242D4" w:rsidRPr="00310EFC">
        <w:rPr>
          <w:rFonts w:ascii="Arial" w:hAnsi="Arial" w:cs="Arial"/>
          <w:bCs/>
          <w:sz w:val="24"/>
          <w:szCs w:val="24"/>
        </w:rPr>
        <w:t>sprawozdań z działalności jednostek organizacyjnych Gminy Miejskiej Kłodzko za rok 20</w:t>
      </w:r>
      <w:r w:rsidR="007E1707" w:rsidRPr="00310EFC">
        <w:rPr>
          <w:rFonts w:ascii="Arial" w:hAnsi="Arial" w:cs="Arial"/>
          <w:bCs/>
          <w:sz w:val="24"/>
          <w:szCs w:val="24"/>
        </w:rPr>
        <w:t>20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w zakresie kultury, sportu i rekreacji: KOK-u, PiMBP, Muzeum Ziemi Kłodzkiej, Straży Miejskiej ze szczególnym uwzględnieniem sprawozdań finansowych oraz budżetowych. </w:t>
      </w:r>
    </w:p>
    <w:p w14:paraId="687CD41D" w14:textId="77777777" w:rsidR="00D85F64" w:rsidRPr="00310EFC" w:rsidRDefault="000242D4" w:rsidP="00310EFC">
      <w:pPr>
        <w:suppressAutoHyphens w:val="0"/>
        <w:spacing w:after="0" w:line="360" w:lineRule="auto"/>
        <w:jc w:val="both"/>
        <w:textAlignment w:val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Czerwiec 2020</w:t>
      </w:r>
    </w:p>
    <w:p w14:paraId="17E24776" w14:textId="77777777" w:rsidR="00D85F64" w:rsidRPr="00310EFC" w:rsidRDefault="000242D4" w:rsidP="00310E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5EDC350F" w14:textId="77777777" w:rsidR="00254889" w:rsidRPr="00310EFC" w:rsidRDefault="00254889" w:rsidP="00310E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Analizowanie sprawozdań z działalności spółek gminnych Gminy Miejskiej Kłodzko (Wodociągi sp. Z o.o. i ZAMG sp. Z o.o.) ze szczególnym uwzględnieniem sprawozdań finansowych. </w:t>
      </w:r>
    </w:p>
    <w:p w14:paraId="40EC6D52" w14:textId="77777777" w:rsidR="00D85F64" w:rsidRPr="00310EFC" w:rsidRDefault="000242D4" w:rsidP="00310E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</w:t>
      </w:r>
      <w:r w:rsidR="00254889" w:rsidRPr="00310EFC">
        <w:rPr>
          <w:rFonts w:ascii="Arial" w:hAnsi="Arial" w:cs="Arial"/>
          <w:bCs/>
          <w:sz w:val="24"/>
          <w:szCs w:val="24"/>
        </w:rPr>
        <w:t>ow</w:t>
      </w:r>
      <w:r w:rsidRPr="00310EFC">
        <w:rPr>
          <w:rFonts w:ascii="Arial" w:hAnsi="Arial" w:cs="Arial"/>
          <w:bCs/>
          <w:sz w:val="24"/>
          <w:szCs w:val="24"/>
        </w:rPr>
        <w:t>a</w:t>
      </w:r>
      <w:r w:rsidR="00254889" w:rsidRPr="00310EFC">
        <w:rPr>
          <w:rFonts w:ascii="Arial" w:hAnsi="Arial" w:cs="Arial"/>
          <w:bCs/>
          <w:sz w:val="24"/>
          <w:szCs w:val="24"/>
        </w:rPr>
        <w:t>nie</w:t>
      </w:r>
      <w:r w:rsidRPr="00310EFC">
        <w:rPr>
          <w:rFonts w:ascii="Arial" w:hAnsi="Arial" w:cs="Arial"/>
          <w:bCs/>
          <w:sz w:val="24"/>
          <w:szCs w:val="24"/>
        </w:rPr>
        <w:t xml:space="preserve"> stanu Gminy Miejskiej Kłodzko za 20</w:t>
      </w:r>
      <w:r w:rsidR="00254889" w:rsidRPr="00310EFC">
        <w:rPr>
          <w:rFonts w:ascii="Arial" w:hAnsi="Arial" w:cs="Arial"/>
          <w:bCs/>
          <w:sz w:val="24"/>
          <w:szCs w:val="24"/>
        </w:rPr>
        <w:t>20</w:t>
      </w:r>
      <w:r w:rsidRPr="00310EFC">
        <w:rPr>
          <w:rFonts w:ascii="Arial" w:hAnsi="Arial" w:cs="Arial"/>
          <w:bCs/>
          <w:sz w:val="24"/>
          <w:szCs w:val="24"/>
        </w:rPr>
        <w:t xml:space="preserve"> r. </w:t>
      </w:r>
    </w:p>
    <w:p w14:paraId="492AB9B5" w14:textId="77777777" w:rsidR="00254889" w:rsidRPr="00310EFC" w:rsidRDefault="00254889" w:rsidP="00310E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Analizowanie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sprawozdania z wykonania  budżetu Gminy Miejskiej Kłodzko za rok 20</w:t>
      </w:r>
      <w:r w:rsidRPr="00310EFC">
        <w:rPr>
          <w:rFonts w:ascii="Arial" w:hAnsi="Arial" w:cs="Arial"/>
          <w:bCs/>
          <w:sz w:val="24"/>
          <w:szCs w:val="24"/>
        </w:rPr>
        <w:t>20 oraz sprawozdania finansowego Gminy Miejskiej Kłodzko za rok 2020.</w:t>
      </w:r>
    </w:p>
    <w:p w14:paraId="07232335" w14:textId="77777777" w:rsidR="00D85F64" w:rsidRPr="00310EFC" w:rsidRDefault="00254889" w:rsidP="00310E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Analizowanie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sprawozdania z realizacji programu współpracy Gminy Miejskiej Kłodzko z organizacjami pozarządowymi za rok 20</w:t>
      </w:r>
      <w:r w:rsidRPr="00310EFC">
        <w:rPr>
          <w:rFonts w:ascii="Arial" w:hAnsi="Arial" w:cs="Arial"/>
          <w:bCs/>
          <w:sz w:val="24"/>
          <w:szCs w:val="24"/>
        </w:rPr>
        <w:t>20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. </w:t>
      </w:r>
    </w:p>
    <w:p w14:paraId="6A0A628C" w14:textId="77777777" w:rsidR="00D85F64" w:rsidRPr="00310EFC" w:rsidRDefault="000242D4" w:rsidP="00310EFC">
      <w:pPr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Lipiec 2020</w:t>
      </w:r>
    </w:p>
    <w:p w14:paraId="2B737AD7" w14:textId="77777777" w:rsidR="00D85F64" w:rsidRPr="00310EFC" w:rsidRDefault="000242D4" w:rsidP="00310EFC">
      <w:pPr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 xml:space="preserve">Przerwa urlopowa. </w:t>
      </w:r>
    </w:p>
    <w:p w14:paraId="083C45C1" w14:textId="77777777" w:rsidR="00D85F64" w:rsidRPr="00310EFC" w:rsidRDefault="000242D4" w:rsidP="00310EFC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Sierpień 2020</w:t>
      </w:r>
    </w:p>
    <w:p w14:paraId="0B4CA0B5" w14:textId="77777777" w:rsidR="00D85F64" w:rsidRPr="00310EFC" w:rsidRDefault="000242D4" w:rsidP="00310E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15BDFDF3" w14:textId="77777777" w:rsidR="00254889" w:rsidRPr="00310EFC" w:rsidRDefault="00254889" w:rsidP="00310E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Analizowanie działalności jednostek organizacyjnych Gminy Miejskiej Kłodzko                       za I półrocze 2020 ze szczególnym uwzględnieniem wykonania budżetu. </w:t>
      </w:r>
    </w:p>
    <w:p w14:paraId="34C3FD9D" w14:textId="77777777" w:rsidR="00D85F64" w:rsidRPr="00310EFC" w:rsidRDefault="000242D4" w:rsidP="00310EFC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lastRenderedPageBreak/>
        <w:t>Wrzesień 2020</w:t>
      </w:r>
    </w:p>
    <w:p w14:paraId="5DE53B90" w14:textId="77777777" w:rsidR="00D85F64" w:rsidRPr="00310EFC" w:rsidRDefault="000242D4" w:rsidP="00310E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Opiniowanie projektów uchwał na comiesięczną Sesję Rady Miejskiej</w:t>
      </w:r>
    </w:p>
    <w:p w14:paraId="3E2AE0C0" w14:textId="77777777" w:rsidR="00D85F64" w:rsidRPr="00310EFC" w:rsidRDefault="00EB5058" w:rsidP="00310E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Opiniowanie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aneksów arkuszy organizacyjnych jednostek oświatowych na rok szkolny 202</w:t>
      </w:r>
      <w:r w:rsidR="00254889" w:rsidRPr="00310EFC">
        <w:rPr>
          <w:rFonts w:ascii="Arial" w:hAnsi="Arial" w:cs="Arial"/>
          <w:bCs/>
          <w:sz w:val="24"/>
          <w:szCs w:val="24"/>
        </w:rPr>
        <w:t>1</w:t>
      </w:r>
      <w:r w:rsidR="000242D4" w:rsidRPr="00310EFC">
        <w:rPr>
          <w:rFonts w:ascii="Arial" w:hAnsi="Arial" w:cs="Arial"/>
          <w:bCs/>
          <w:sz w:val="24"/>
          <w:szCs w:val="24"/>
        </w:rPr>
        <w:t>/202</w:t>
      </w:r>
      <w:r w:rsidR="00254889" w:rsidRPr="00310EFC">
        <w:rPr>
          <w:rFonts w:ascii="Arial" w:hAnsi="Arial" w:cs="Arial"/>
          <w:bCs/>
          <w:sz w:val="24"/>
          <w:szCs w:val="24"/>
        </w:rPr>
        <w:t>2</w:t>
      </w:r>
      <w:r w:rsidR="000242D4" w:rsidRPr="00310EFC">
        <w:rPr>
          <w:rFonts w:ascii="Arial" w:hAnsi="Arial" w:cs="Arial"/>
          <w:bCs/>
          <w:sz w:val="24"/>
          <w:szCs w:val="24"/>
        </w:rPr>
        <w:t>.</w:t>
      </w:r>
    </w:p>
    <w:p w14:paraId="0DFCECA3" w14:textId="77777777" w:rsidR="00D85F64" w:rsidRPr="00310EFC" w:rsidRDefault="00EB5058" w:rsidP="00310E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Analizowanie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</w:t>
      </w:r>
      <w:r w:rsidR="00AE612A" w:rsidRPr="00310EFC">
        <w:rPr>
          <w:rFonts w:ascii="Arial" w:hAnsi="Arial" w:cs="Arial"/>
          <w:bCs/>
          <w:sz w:val="24"/>
          <w:szCs w:val="24"/>
        </w:rPr>
        <w:t>w</w:t>
      </w:r>
      <w:r w:rsidR="000242D4" w:rsidRPr="00310EFC">
        <w:rPr>
          <w:rFonts w:ascii="Arial" w:hAnsi="Arial" w:cs="Arial"/>
          <w:bCs/>
          <w:sz w:val="24"/>
          <w:szCs w:val="24"/>
        </w:rPr>
        <w:t>ykonania budżetu Gminy Miejskiej Kłodzko oraz realizacji prac inwestycyjnych za I półrocze 202</w:t>
      </w:r>
      <w:r w:rsidR="00AE612A" w:rsidRPr="00310EFC">
        <w:rPr>
          <w:rFonts w:ascii="Arial" w:hAnsi="Arial" w:cs="Arial"/>
          <w:bCs/>
          <w:sz w:val="24"/>
          <w:szCs w:val="24"/>
        </w:rPr>
        <w:t>1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. </w:t>
      </w:r>
    </w:p>
    <w:p w14:paraId="3B0ED63F" w14:textId="77777777" w:rsidR="00D85F64" w:rsidRPr="00310EFC" w:rsidRDefault="00EB5058" w:rsidP="00310E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Wydanie opinii na temat </w:t>
      </w:r>
      <w:r w:rsidR="000242D4" w:rsidRPr="00310EFC">
        <w:rPr>
          <w:rFonts w:ascii="Arial" w:hAnsi="Arial" w:cs="Arial"/>
          <w:bCs/>
          <w:sz w:val="24"/>
          <w:szCs w:val="24"/>
        </w:rPr>
        <w:t>efektywności realizacji gospodarki odpadami komunalnymi przez G</w:t>
      </w:r>
      <w:r w:rsidR="00AE612A" w:rsidRPr="00310EFC">
        <w:rPr>
          <w:rFonts w:ascii="Arial" w:hAnsi="Arial" w:cs="Arial"/>
          <w:bCs/>
          <w:sz w:val="24"/>
          <w:szCs w:val="24"/>
        </w:rPr>
        <w:t>minę Miejską Kłodzko w roku 2021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. </w:t>
      </w:r>
    </w:p>
    <w:p w14:paraId="433E0F18" w14:textId="77777777" w:rsidR="00D85F64" w:rsidRPr="00310EFC" w:rsidRDefault="000242D4" w:rsidP="00310EFC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Październik 2020</w:t>
      </w:r>
    </w:p>
    <w:p w14:paraId="3ED5EE40" w14:textId="77777777" w:rsidR="00D85F64" w:rsidRPr="00310EFC" w:rsidRDefault="000242D4" w:rsidP="00310EF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3021E19F" w14:textId="77777777" w:rsidR="00D85F64" w:rsidRPr="00310EFC" w:rsidRDefault="00AE612A" w:rsidP="00310EF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Analizowanie informacji i wydanie opinii na temat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</w:t>
      </w:r>
      <w:r w:rsidRPr="00310EFC">
        <w:rPr>
          <w:rFonts w:ascii="Arial" w:hAnsi="Arial" w:cs="Arial"/>
          <w:bCs/>
          <w:sz w:val="24"/>
          <w:szCs w:val="24"/>
        </w:rPr>
        <w:t xml:space="preserve">przygotowania Ośrodka Pomocy Społecznej oraz jednostek współpracujących w zakresie </w:t>
      </w:r>
      <w:r w:rsidR="000242D4" w:rsidRPr="00310EFC">
        <w:rPr>
          <w:rFonts w:ascii="Arial" w:hAnsi="Arial" w:cs="Arial"/>
          <w:bCs/>
          <w:sz w:val="24"/>
          <w:szCs w:val="24"/>
        </w:rPr>
        <w:t>zabezpiecze</w:t>
      </w:r>
      <w:r w:rsidRPr="00310EFC">
        <w:rPr>
          <w:rFonts w:ascii="Arial" w:hAnsi="Arial" w:cs="Arial"/>
          <w:bCs/>
          <w:sz w:val="24"/>
          <w:szCs w:val="24"/>
        </w:rPr>
        <w:t>nia socjalnego podopiecznych w okresie zimy</w:t>
      </w:r>
      <w:r w:rsidR="000242D4" w:rsidRPr="00310EFC">
        <w:rPr>
          <w:rFonts w:ascii="Arial" w:hAnsi="Arial" w:cs="Arial"/>
          <w:bCs/>
          <w:sz w:val="24"/>
          <w:szCs w:val="24"/>
        </w:rPr>
        <w:t>.</w:t>
      </w:r>
    </w:p>
    <w:p w14:paraId="1ED95878" w14:textId="77777777" w:rsidR="00AE612A" w:rsidRPr="00310EFC" w:rsidRDefault="00AE612A" w:rsidP="00310EF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Przygotowania służb komunalnych do okresu zimy a wysokość zabezpieczonych środków finansowych. </w:t>
      </w:r>
    </w:p>
    <w:p w14:paraId="1323C6EB" w14:textId="77777777" w:rsidR="00D85F64" w:rsidRPr="00310EFC" w:rsidRDefault="000242D4" w:rsidP="00310EFC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Listopad 2020</w:t>
      </w:r>
    </w:p>
    <w:p w14:paraId="5E92D83F" w14:textId="77777777" w:rsidR="00D85F64" w:rsidRPr="00310EFC" w:rsidRDefault="000242D4" w:rsidP="00310EF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Opiniowanie projektów uchwał na comiesięczną Sesję Rady Miejskiej.</w:t>
      </w:r>
    </w:p>
    <w:p w14:paraId="427ECF8A" w14:textId="77777777" w:rsidR="00D85F64" w:rsidRPr="00310EFC" w:rsidRDefault="00AE612A" w:rsidP="00310EF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Analizowanie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wydatków inwestycyjnych w roku 202</w:t>
      </w:r>
      <w:r w:rsidRPr="00310EFC">
        <w:rPr>
          <w:rFonts w:ascii="Arial" w:hAnsi="Arial" w:cs="Arial"/>
          <w:bCs/>
          <w:sz w:val="24"/>
          <w:szCs w:val="24"/>
        </w:rPr>
        <w:t>1</w:t>
      </w:r>
      <w:r w:rsidR="000242D4" w:rsidRPr="00310EFC">
        <w:rPr>
          <w:rFonts w:ascii="Arial" w:hAnsi="Arial" w:cs="Arial"/>
          <w:bCs/>
          <w:sz w:val="24"/>
          <w:szCs w:val="24"/>
        </w:rPr>
        <w:t>.</w:t>
      </w:r>
    </w:p>
    <w:p w14:paraId="15ECB521" w14:textId="77777777" w:rsidR="00D85F64" w:rsidRPr="00310EFC" w:rsidRDefault="000242D4" w:rsidP="00310EFC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310EFC">
        <w:rPr>
          <w:rFonts w:ascii="Arial" w:hAnsi="Arial" w:cs="Arial"/>
          <w:bCs/>
          <w:i/>
          <w:sz w:val="24"/>
          <w:szCs w:val="24"/>
        </w:rPr>
        <w:t>Grudzień 2020</w:t>
      </w:r>
    </w:p>
    <w:p w14:paraId="34ED7E38" w14:textId="77777777" w:rsidR="00D85F64" w:rsidRPr="00310EFC" w:rsidRDefault="000242D4" w:rsidP="00310EF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160FEBE9" w14:textId="77777777" w:rsidR="00D85F64" w:rsidRPr="00310EFC" w:rsidRDefault="000242D4" w:rsidP="00310EF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Podsumowanie pracy Komisji Budżetu, Finansów i Polityki Gospodarczej w roku 202</w:t>
      </w:r>
      <w:r w:rsidR="00480EE0" w:rsidRPr="00310EFC">
        <w:rPr>
          <w:rFonts w:ascii="Arial" w:hAnsi="Arial" w:cs="Arial"/>
          <w:bCs/>
          <w:sz w:val="24"/>
          <w:szCs w:val="24"/>
        </w:rPr>
        <w:t>1</w:t>
      </w:r>
      <w:r w:rsidRPr="00310EFC">
        <w:rPr>
          <w:rFonts w:ascii="Arial" w:hAnsi="Arial" w:cs="Arial"/>
          <w:bCs/>
          <w:sz w:val="24"/>
          <w:szCs w:val="24"/>
        </w:rPr>
        <w:t>.</w:t>
      </w:r>
    </w:p>
    <w:p w14:paraId="7BD9FAA5" w14:textId="77777777" w:rsidR="00D85F64" w:rsidRPr="00310EFC" w:rsidRDefault="00480EE0" w:rsidP="00310EF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Analizowanie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</w:t>
      </w:r>
      <w:r w:rsidRPr="00310EFC">
        <w:rPr>
          <w:rFonts w:ascii="Arial" w:hAnsi="Arial" w:cs="Arial"/>
          <w:bCs/>
          <w:sz w:val="24"/>
          <w:szCs w:val="24"/>
        </w:rPr>
        <w:t xml:space="preserve">bieżącego 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stanu zadłużenia Gminy Miejskiej Kłodzko. </w:t>
      </w:r>
    </w:p>
    <w:p w14:paraId="74718433" w14:textId="77777777" w:rsidR="00D85F64" w:rsidRPr="00310EFC" w:rsidRDefault="00480EE0" w:rsidP="00310EF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0EFC">
        <w:rPr>
          <w:rFonts w:ascii="Arial" w:hAnsi="Arial" w:cs="Arial"/>
          <w:bCs/>
          <w:sz w:val="24"/>
          <w:szCs w:val="24"/>
        </w:rPr>
        <w:t>Analizowanie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 projektu budżetu Gminy Miejskiej Kłodzko na rok 202</w:t>
      </w:r>
      <w:r w:rsidRPr="00310EFC">
        <w:rPr>
          <w:rFonts w:ascii="Arial" w:hAnsi="Arial" w:cs="Arial"/>
          <w:bCs/>
          <w:sz w:val="24"/>
          <w:szCs w:val="24"/>
        </w:rPr>
        <w:t>2</w:t>
      </w:r>
      <w:r w:rsidR="000242D4" w:rsidRPr="00310EFC">
        <w:rPr>
          <w:rFonts w:ascii="Arial" w:hAnsi="Arial" w:cs="Arial"/>
          <w:bCs/>
          <w:sz w:val="24"/>
          <w:szCs w:val="24"/>
        </w:rPr>
        <w:t xml:space="preserve">. </w:t>
      </w:r>
    </w:p>
    <w:p w14:paraId="41E986E6" w14:textId="77777777" w:rsidR="00D85F64" w:rsidRDefault="000242D4" w:rsidP="00310EFC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310EFC">
        <w:rPr>
          <w:rFonts w:ascii="Arial" w:hAnsi="Arial" w:cs="Arial"/>
          <w:bCs/>
          <w:sz w:val="24"/>
          <w:szCs w:val="24"/>
        </w:rPr>
        <w:t>Przygotowanie planu pracy Komisji na rok 202</w:t>
      </w:r>
      <w:r w:rsidR="00480EE0" w:rsidRPr="00310EFC">
        <w:rPr>
          <w:rFonts w:ascii="Arial" w:hAnsi="Arial" w:cs="Arial"/>
          <w:bCs/>
          <w:sz w:val="24"/>
          <w:szCs w:val="24"/>
        </w:rPr>
        <w:t>2</w:t>
      </w:r>
      <w:r w:rsidRPr="00310EFC">
        <w:rPr>
          <w:rFonts w:ascii="Arial" w:hAnsi="Arial" w:cs="Arial"/>
          <w:bCs/>
          <w:sz w:val="24"/>
          <w:szCs w:val="24"/>
        </w:rPr>
        <w:t xml:space="preserve">. </w:t>
      </w:r>
    </w:p>
    <w:sectPr w:rsidR="00D85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124A" w14:textId="77777777" w:rsidR="00033123" w:rsidRDefault="00033123">
      <w:pPr>
        <w:spacing w:after="0" w:line="240" w:lineRule="auto"/>
      </w:pPr>
      <w:r>
        <w:separator/>
      </w:r>
    </w:p>
  </w:endnote>
  <w:endnote w:type="continuationSeparator" w:id="0">
    <w:p w14:paraId="4E24F28D" w14:textId="77777777" w:rsidR="00033123" w:rsidRDefault="0003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5A240" w14:textId="77777777" w:rsidR="00DA7476" w:rsidRDefault="00DA7476" w:rsidP="00DA7476">
    <w:pPr>
      <w:pStyle w:val="Stopka"/>
      <w:jc w:val="righ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86A49" wp14:editId="4C7224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7CF566" id="Prostokąt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mk0RZ6QCAACs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7D4DB1" w:rsidRPr="007D4DB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6B96E" w14:textId="77777777" w:rsidR="00033123" w:rsidRDefault="000331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431B04" w14:textId="77777777" w:rsidR="00033123" w:rsidRDefault="0003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BCA3" w14:textId="77777777" w:rsidR="00DA7476" w:rsidRPr="00DA7476" w:rsidRDefault="00DA7476" w:rsidP="00DA7476">
    <w:pPr>
      <w:jc w:val="center"/>
      <w:rPr>
        <w:rFonts w:ascii="Times New Roman" w:hAnsi="Times New Roman"/>
        <w:b/>
        <w:i/>
        <w:u w:val="single"/>
      </w:rPr>
    </w:pPr>
    <w:r w:rsidRPr="00DA7476">
      <w:rPr>
        <w:rFonts w:ascii="Times New Roman" w:hAnsi="Times New Roman"/>
        <w:b/>
        <w:i/>
        <w:u w:val="single"/>
      </w:rPr>
      <w:t>Plan pracy Komisji budżetu, finansów i polityki gospodarczej na rok 2021</w:t>
    </w:r>
  </w:p>
  <w:p w14:paraId="2F937D8D" w14:textId="77777777" w:rsidR="00DA7476" w:rsidRDefault="00DA7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84B"/>
    <w:multiLevelType w:val="multilevel"/>
    <w:tmpl w:val="9B9C2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5AC"/>
    <w:multiLevelType w:val="multilevel"/>
    <w:tmpl w:val="D0F87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1C18"/>
    <w:multiLevelType w:val="multilevel"/>
    <w:tmpl w:val="F23EC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088"/>
    <w:multiLevelType w:val="multilevel"/>
    <w:tmpl w:val="18361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1099"/>
    <w:multiLevelType w:val="multilevel"/>
    <w:tmpl w:val="F53EFE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44C2"/>
    <w:multiLevelType w:val="multilevel"/>
    <w:tmpl w:val="9B9C2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9F8"/>
    <w:multiLevelType w:val="multilevel"/>
    <w:tmpl w:val="181404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A2515"/>
    <w:multiLevelType w:val="multilevel"/>
    <w:tmpl w:val="633A18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14C0779"/>
    <w:multiLevelType w:val="multilevel"/>
    <w:tmpl w:val="9B4EA0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14E7"/>
    <w:multiLevelType w:val="multilevel"/>
    <w:tmpl w:val="253CD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55BEC"/>
    <w:multiLevelType w:val="multilevel"/>
    <w:tmpl w:val="7E3C4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7B9A"/>
    <w:multiLevelType w:val="multilevel"/>
    <w:tmpl w:val="1B9471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64"/>
    <w:rsid w:val="000242D4"/>
    <w:rsid w:val="00033123"/>
    <w:rsid w:val="00254889"/>
    <w:rsid w:val="00310EFC"/>
    <w:rsid w:val="00480EE0"/>
    <w:rsid w:val="007454ED"/>
    <w:rsid w:val="007D4DB1"/>
    <w:rsid w:val="007E1707"/>
    <w:rsid w:val="00867BC8"/>
    <w:rsid w:val="00A1732E"/>
    <w:rsid w:val="00AE612A"/>
    <w:rsid w:val="00C47667"/>
    <w:rsid w:val="00CA7DDF"/>
    <w:rsid w:val="00D85F64"/>
    <w:rsid w:val="00DA7476"/>
    <w:rsid w:val="00E97DE7"/>
    <w:rsid w:val="00E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5F46"/>
  <w15:docId w15:val="{E9EF1338-9CDF-473D-8CD6-25AD768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476"/>
  </w:style>
  <w:style w:type="paragraph" w:styleId="Stopka">
    <w:name w:val="footer"/>
    <w:basedOn w:val="Normalny"/>
    <w:link w:val="StopkaZnak"/>
    <w:uiPriority w:val="99"/>
    <w:unhideWhenUsed/>
    <w:rsid w:val="00DA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Będkowska</cp:lastModifiedBy>
  <cp:revision>3</cp:revision>
  <cp:lastPrinted>2017-12-21T12:49:00Z</cp:lastPrinted>
  <dcterms:created xsi:type="dcterms:W3CDTF">2020-12-31T06:25:00Z</dcterms:created>
  <dcterms:modified xsi:type="dcterms:W3CDTF">2020-12-31T06:28:00Z</dcterms:modified>
</cp:coreProperties>
</file>