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C875E" w14:textId="76C299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>Uchwała Nr XXVI/212/2020</w:t>
      </w:r>
      <w:r>
        <w:rPr>
          <w:rFonts w:ascii="Arial" w:hAnsi="Arial" w:cs="Arial"/>
          <w:sz w:val="24"/>
          <w:szCs w:val="24"/>
        </w:rPr>
        <w:t xml:space="preserve"> </w:t>
      </w:r>
      <w:r w:rsidRPr="00C2081B">
        <w:rPr>
          <w:rFonts w:ascii="Arial" w:hAnsi="Arial" w:cs="Arial"/>
          <w:sz w:val="24"/>
          <w:szCs w:val="24"/>
        </w:rPr>
        <w:t>Rady Miejskiej w Kłodzku</w:t>
      </w:r>
      <w:r>
        <w:rPr>
          <w:rFonts w:ascii="Arial" w:hAnsi="Arial" w:cs="Arial"/>
          <w:sz w:val="24"/>
          <w:szCs w:val="24"/>
        </w:rPr>
        <w:t xml:space="preserve"> </w:t>
      </w:r>
      <w:r w:rsidRPr="00C2081B">
        <w:rPr>
          <w:rFonts w:ascii="Arial" w:hAnsi="Arial" w:cs="Arial"/>
          <w:sz w:val="24"/>
          <w:szCs w:val="24"/>
        </w:rPr>
        <w:t>z dnia 26 listopada 2020 r.</w:t>
      </w:r>
      <w:r>
        <w:rPr>
          <w:rFonts w:ascii="Arial" w:hAnsi="Arial" w:cs="Arial"/>
          <w:sz w:val="24"/>
          <w:szCs w:val="24"/>
        </w:rPr>
        <w:t xml:space="preserve"> </w:t>
      </w:r>
      <w:r w:rsidRPr="00C2081B">
        <w:rPr>
          <w:rFonts w:ascii="Arial" w:hAnsi="Arial" w:cs="Arial"/>
          <w:sz w:val="24"/>
          <w:szCs w:val="24"/>
        </w:rPr>
        <w:t xml:space="preserve">zmieniająca Uchwałę Nr XVII/122/2015 Rady Miejskiej w Kłodzku z dnia 26 listopada 2015 r. w sprawie zwolnienia od podatku od nieruchomości w ramach pomocy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dla przedsiębiorców tworzących miejsca pracy w związku z realizacją nowych inwestycji</w:t>
      </w:r>
    </w:p>
    <w:p w14:paraId="1B81DF44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Na podstawie art. 18 ust. 2 pkt 8, art. 40 ust.1, art. 41 ust.1 i art. 42 ustawy z dnia 8 marca 1990 r. o samorządzie gminnym (tekst jednolity: Dz.U. z 2020 r., poz. 713 z </w:t>
      </w:r>
      <w:proofErr w:type="spellStart"/>
      <w:r w:rsidRPr="00C2081B">
        <w:rPr>
          <w:rFonts w:ascii="Arial" w:hAnsi="Arial" w:cs="Arial"/>
          <w:sz w:val="24"/>
          <w:szCs w:val="24"/>
        </w:rPr>
        <w:t>późn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. zm.) w związku z art. 7 ust. 3 oraz art. 20 b ustawy z dnia 12 stycznia 1991 r. o podatkach i opłatach lokalnych (tekst jednolity: Dz.U. z 2019 r., poz.1170 z </w:t>
      </w:r>
      <w:proofErr w:type="spellStart"/>
      <w:r w:rsidRPr="00C2081B">
        <w:rPr>
          <w:rFonts w:ascii="Arial" w:hAnsi="Arial" w:cs="Arial"/>
          <w:sz w:val="24"/>
          <w:szCs w:val="24"/>
        </w:rPr>
        <w:t>późn</w:t>
      </w:r>
      <w:proofErr w:type="spellEnd"/>
      <w:r w:rsidRPr="00C2081B">
        <w:rPr>
          <w:rFonts w:ascii="Arial" w:hAnsi="Arial" w:cs="Arial"/>
          <w:sz w:val="24"/>
          <w:szCs w:val="24"/>
        </w:rPr>
        <w:t>. zm.) uchwala się, co następuje:</w:t>
      </w:r>
    </w:p>
    <w:p w14:paraId="605EFD6F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§ 1. W uchwale XVII/122/2015 Rady Miejskiej w Kłodzku z dnia 26 listopada 2015 r. w sprawie zwolnienia od podatku od nieruchomości w ramach pomocy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dla przedsiębiorców tworzących miejsca pracy w związku z realizacją nowych inwestycji (Dz. Urz. Woj. </w:t>
      </w:r>
      <w:proofErr w:type="spellStart"/>
      <w:r w:rsidRPr="00C2081B">
        <w:rPr>
          <w:rFonts w:ascii="Arial" w:hAnsi="Arial" w:cs="Arial"/>
          <w:sz w:val="24"/>
          <w:szCs w:val="24"/>
        </w:rPr>
        <w:t>Doln</w:t>
      </w:r>
      <w:proofErr w:type="spellEnd"/>
      <w:r w:rsidRPr="00C2081B">
        <w:rPr>
          <w:rFonts w:ascii="Arial" w:hAnsi="Arial" w:cs="Arial"/>
          <w:sz w:val="24"/>
          <w:szCs w:val="24"/>
        </w:rPr>
        <w:t>. z 2015 r., poz. 5482), § 13. otrzymuje brzmienie:</w:t>
      </w:r>
    </w:p>
    <w:p w14:paraId="372D71FA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>„§ 13. Uchwała obowiązuje do dnia 31 grudnia 2023 r.”</w:t>
      </w:r>
    </w:p>
    <w:p w14:paraId="657A57D0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>§ 2. Wykonanie uchwały powierza się Burmistrzowi Miasta Kłodzka.</w:t>
      </w:r>
    </w:p>
    <w:p w14:paraId="6EB09817" w14:textId="22866D22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§ 3. Uchwała wchodzi w życie po upływie 14 dni od dnia ogłoszenia w Dzienniku Urzędowym Województwa Dolnośląskiego. </w:t>
      </w:r>
    </w:p>
    <w:p w14:paraId="07C7A817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>Uzasadnienie</w:t>
      </w:r>
    </w:p>
    <w:p w14:paraId="1188260B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Celem podjęcia uchwały jest zmiana okresu obowiązywania uchwały Nr XVII/122/2015 Rady Miejskiej w Kłodzku z dnia 26 listopada 2015 r. w sprawie zwolnienia od podatku od nieruchomości w ramach pomocy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dla przedsiębiorców tworzących miejsca pracy w związku z realizacją nowych inwestycji.</w:t>
      </w:r>
    </w:p>
    <w:p w14:paraId="2F282381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Obowiązująca uchwała przewiduje udzielanie pomocy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w formie zwolnienia od podatku od nieruchomości dla przedsiębiorców tworzących nowe miejsca pracy w związku z realizacją przez nich nowych inwestycji na terenie miasta Kłodzka. Udzielanie pomocy na podstawie przyjętych zasad wynikających z tej uchwały ma na celu promowanie, a przede wszystkim wspieranie rozwoju, modernizacji i dywersyfikacji działalności gospodarczej prowadzonej przez te przedsiębiorstwa, które będą jednocześnie tworzyć nowe miejsca pracy. Pomoc udzielana na podstawie uchwały ma być jednym z czynników zachęcających </w:t>
      </w:r>
      <w:r w:rsidRPr="00C2081B">
        <w:rPr>
          <w:rFonts w:ascii="Arial" w:hAnsi="Arial" w:cs="Arial"/>
          <w:sz w:val="24"/>
          <w:szCs w:val="24"/>
        </w:rPr>
        <w:lastRenderedPageBreak/>
        <w:t xml:space="preserve">przedsiębiorców do podejmowania działań inwestycyjnych, mających przyczynić się do zwiększania zatrudnienia w naszym regionie. Uchwała obowiązuje do dnia 31 grudnia 2020 r. </w:t>
      </w:r>
    </w:p>
    <w:p w14:paraId="31E6C57C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W dniu 2 lipca 2020 r. zostało przyjęte Rozporządzenie Komisji (UE) 2020/972 zmieniające rozporządzenie (UE) nr 1407/2013 w odniesieniu do jego przedłużenia oraz zmieniające rozporządzenie (UE) nr 651/2014 w odniesieniu do jego przedłużenia i odpowiednich dostosowań (Dz.U.UE.L.2020.215.3). Na podstawie ww. rozporządzenia wydłużeniu do 31 grudnia 2023 r. uległy okresy obowiązywania wskazanych w nim aktów prawnych. Oznacza to, że pomoc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może być udzielana na zasadach określonych w rozporządzeniu (UE) nr 1407/2013 do dnia 31 grudnia 2023 r. </w:t>
      </w:r>
    </w:p>
    <w:p w14:paraId="7D32F3AB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Mając na uwadze powyższe, w celu umożliwienia dalszego udzielania przedsiębiorcom zwolnień od podatku od nieruchomości na podstawie obowiązującej uchwały, w projekcie niniejszej uchwały zmieniającej przewidziano przedłużenie okresu obowiązywania programu pomocy de </w:t>
      </w:r>
      <w:proofErr w:type="spellStart"/>
      <w:r w:rsidRPr="00C2081B">
        <w:rPr>
          <w:rFonts w:ascii="Arial" w:hAnsi="Arial" w:cs="Arial"/>
          <w:sz w:val="24"/>
          <w:szCs w:val="24"/>
        </w:rPr>
        <w:t>minimis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 do dnia 31 grudnia 2023 r. </w:t>
      </w:r>
    </w:p>
    <w:p w14:paraId="26BAEE38" w14:textId="77777777" w:rsidR="00C2081B" w:rsidRPr="00C2081B" w:rsidRDefault="00C2081B" w:rsidP="00C2081B">
      <w:pPr>
        <w:spacing w:line="360" w:lineRule="auto"/>
        <w:rPr>
          <w:rFonts w:ascii="Arial" w:hAnsi="Arial" w:cs="Arial"/>
          <w:sz w:val="24"/>
          <w:szCs w:val="24"/>
        </w:rPr>
      </w:pPr>
      <w:r w:rsidRPr="00C2081B">
        <w:rPr>
          <w:rFonts w:ascii="Arial" w:hAnsi="Arial" w:cs="Arial"/>
          <w:sz w:val="24"/>
          <w:szCs w:val="24"/>
        </w:rPr>
        <w:t xml:space="preserve">Zgodnie z obowiązkiem wynikającym z art. 7 ust. 3 ustawy z dnia 30 kwietnia 2004 r. o postępowaniu w sprawach dotyczących pomocy publicznej (tekst jednolity: Dz.U. z 2020 r., poz. 708 z </w:t>
      </w:r>
      <w:proofErr w:type="spellStart"/>
      <w:r w:rsidRPr="00C2081B">
        <w:rPr>
          <w:rFonts w:ascii="Arial" w:hAnsi="Arial" w:cs="Arial"/>
          <w:sz w:val="24"/>
          <w:szCs w:val="24"/>
        </w:rPr>
        <w:t>późn</w:t>
      </w:r>
      <w:proofErr w:type="spellEnd"/>
      <w:r w:rsidRPr="00C2081B">
        <w:rPr>
          <w:rFonts w:ascii="Arial" w:hAnsi="Arial" w:cs="Arial"/>
          <w:sz w:val="24"/>
          <w:szCs w:val="24"/>
        </w:rPr>
        <w:t xml:space="preserve">. zm.), niniejszy projekt uchwały został przesłany do Urzędu Ochrony Konkurencji i Konsumentów w celu zaopiniowania. </w:t>
      </w:r>
    </w:p>
    <w:p w14:paraId="5677425E" w14:textId="77777777" w:rsidR="00EA1E5C" w:rsidRPr="00C2081B" w:rsidRDefault="00EA1E5C" w:rsidP="00C2081B">
      <w:pPr>
        <w:spacing w:line="360" w:lineRule="auto"/>
        <w:rPr>
          <w:rFonts w:ascii="Arial" w:hAnsi="Arial" w:cs="Arial"/>
        </w:rPr>
      </w:pPr>
    </w:p>
    <w:p w14:paraId="25832857" w14:textId="77777777" w:rsidR="00C2081B" w:rsidRPr="00C2081B" w:rsidRDefault="00C2081B">
      <w:pPr>
        <w:spacing w:line="360" w:lineRule="auto"/>
        <w:rPr>
          <w:rFonts w:ascii="Arial" w:hAnsi="Arial" w:cs="Arial"/>
        </w:rPr>
      </w:pPr>
    </w:p>
    <w:sectPr w:rsidR="00C2081B" w:rsidRPr="00C2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1F"/>
    <w:rsid w:val="0039221F"/>
    <w:rsid w:val="00C2081B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F16B"/>
  <w15:chartTrackingRefBased/>
  <w15:docId w15:val="{62BA2F01-77D0-429F-8735-51A08FD6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2020-12-01T06:42:00Z</dcterms:created>
  <dcterms:modified xsi:type="dcterms:W3CDTF">2020-12-01T06:43:00Z</dcterms:modified>
</cp:coreProperties>
</file>